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4CAC3" w14:textId="77777777" w:rsidR="00E354DC" w:rsidRPr="00A369F4" w:rsidRDefault="00000000" w:rsidP="00A369F4">
      <w:pPr>
        <w:spacing w:after="0" w:line="259" w:lineRule="auto"/>
        <w:ind w:left="4111" w:firstLine="567"/>
        <w:jc w:val="center"/>
        <w:rPr>
          <w:rFonts w:cs="Times New Roman"/>
          <w:b/>
          <w:bCs/>
          <w:color w:val="333333"/>
          <w:szCs w:val="24"/>
          <w:lang w:eastAsia="ru-RU"/>
        </w:rPr>
      </w:pPr>
      <w:r w:rsidRPr="00A369F4">
        <w:rPr>
          <w:rFonts w:cs="Times New Roman"/>
          <w:b/>
          <w:bCs/>
          <w:color w:val="333333"/>
          <w:szCs w:val="24"/>
          <w:lang w:eastAsia="ru-RU"/>
        </w:rPr>
        <w:t>“APPROVED”</w:t>
      </w:r>
    </w:p>
    <w:p w14:paraId="16E35CB4" w14:textId="77777777" w:rsidR="00E354DC" w:rsidRPr="00A369F4" w:rsidRDefault="00000000" w:rsidP="00A369F4">
      <w:pPr>
        <w:spacing w:after="0" w:line="259" w:lineRule="auto"/>
        <w:ind w:left="4111" w:firstLine="567"/>
        <w:jc w:val="center"/>
        <w:rPr>
          <w:rFonts w:cs="Times New Roman"/>
          <w:b/>
          <w:bCs/>
          <w:color w:val="333333"/>
          <w:szCs w:val="24"/>
          <w:lang w:eastAsia="ru-RU"/>
        </w:rPr>
      </w:pPr>
      <w:r w:rsidRPr="00A369F4">
        <w:rPr>
          <w:rFonts w:cs="Times New Roman"/>
          <w:b/>
          <w:bCs/>
          <w:color w:val="333333"/>
          <w:szCs w:val="24"/>
          <w:lang w:eastAsia="ru-RU"/>
        </w:rPr>
        <w:t>by Resolution of the Supervisory Board</w:t>
      </w:r>
    </w:p>
    <w:p w14:paraId="2B683245" w14:textId="77777777" w:rsidR="00E354DC" w:rsidRPr="00A369F4" w:rsidRDefault="00000000" w:rsidP="00A369F4">
      <w:pPr>
        <w:spacing w:after="0" w:line="259" w:lineRule="auto"/>
        <w:ind w:left="4111" w:firstLine="567"/>
        <w:jc w:val="center"/>
        <w:rPr>
          <w:rFonts w:cs="Times New Roman"/>
          <w:b/>
          <w:bCs/>
          <w:color w:val="333333"/>
          <w:szCs w:val="24"/>
          <w:lang w:eastAsia="ru-RU"/>
        </w:rPr>
      </w:pPr>
      <w:r w:rsidRPr="00A369F4">
        <w:rPr>
          <w:rFonts w:cs="Times New Roman"/>
          <w:b/>
          <w:bCs/>
          <w:color w:val="333333"/>
          <w:szCs w:val="24"/>
          <w:lang w:eastAsia="ru-RU"/>
        </w:rPr>
        <w:t>of JSC RSE “Toshkent”</w:t>
      </w:r>
    </w:p>
    <w:p w14:paraId="575D427A" w14:textId="2515DE0C" w:rsidR="00E354DC" w:rsidRPr="00A369F4" w:rsidRDefault="00A369F4" w:rsidP="00A369F4">
      <w:pPr>
        <w:spacing w:after="0" w:line="259" w:lineRule="auto"/>
        <w:ind w:left="4111" w:firstLine="567"/>
        <w:jc w:val="center"/>
        <w:rPr>
          <w:rFonts w:cs="Times New Roman"/>
          <w:b/>
          <w:bCs/>
          <w:color w:val="333333"/>
          <w:szCs w:val="24"/>
          <w:lang w:eastAsia="ru-RU"/>
        </w:rPr>
      </w:pPr>
      <w:r w:rsidRPr="00A369F4">
        <w:rPr>
          <w:rFonts w:cs="Times New Roman"/>
          <w:b/>
          <w:bCs/>
          <w:color w:val="333333"/>
          <w:szCs w:val="24"/>
          <w:lang w:eastAsia="ru-RU"/>
        </w:rPr>
        <w:t>Protocol No. _10_ dated “30” November 2023</w:t>
      </w:r>
    </w:p>
    <w:p w14:paraId="2FCC321D" w14:textId="77777777" w:rsidR="00E354DC" w:rsidRDefault="00E354DC">
      <w:pPr>
        <w:spacing w:after="240"/>
      </w:pPr>
    </w:p>
    <w:p w14:paraId="47AB5CAC" w14:textId="77777777" w:rsidR="00E354DC" w:rsidRDefault="00E354DC">
      <w:pPr>
        <w:spacing w:after="240"/>
      </w:pPr>
    </w:p>
    <w:p w14:paraId="140F2008" w14:textId="77777777" w:rsidR="00E354DC" w:rsidRDefault="00E354DC">
      <w:pPr>
        <w:spacing w:after="240"/>
      </w:pPr>
    </w:p>
    <w:p w14:paraId="234C9BD0" w14:textId="77777777" w:rsidR="00E354DC" w:rsidRDefault="00E354DC">
      <w:pPr>
        <w:spacing w:after="240"/>
      </w:pPr>
    </w:p>
    <w:p w14:paraId="4D024A49" w14:textId="77777777" w:rsidR="00E354DC" w:rsidRDefault="00E354DC">
      <w:pPr>
        <w:spacing w:after="240"/>
      </w:pPr>
    </w:p>
    <w:p w14:paraId="6BE8B68C" w14:textId="77777777" w:rsidR="00E354DC" w:rsidRDefault="00E354DC">
      <w:pPr>
        <w:spacing w:after="240"/>
      </w:pPr>
    </w:p>
    <w:p w14:paraId="59B00581" w14:textId="77777777" w:rsidR="00E354DC" w:rsidRDefault="00E354DC">
      <w:pPr>
        <w:spacing w:after="240"/>
      </w:pPr>
    </w:p>
    <w:p w14:paraId="50D00E63" w14:textId="77777777" w:rsidR="00E354DC" w:rsidRDefault="00E354DC">
      <w:pPr>
        <w:spacing w:after="240"/>
      </w:pPr>
    </w:p>
    <w:p w14:paraId="58C4D4B7" w14:textId="77777777" w:rsidR="00E354DC" w:rsidRDefault="00E354DC">
      <w:pPr>
        <w:spacing w:after="240"/>
      </w:pPr>
    </w:p>
    <w:p w14:paraId="122147C6" w14:textId="77777777" w:rsidR="00E354DC" w:rsidRDefault="00E354DC">
      <w:pPr>
        <w:spacing w:after="240"/>
      </w:pPr>
    </w:p>
    <w:p w14:paraId="21CB41DC" w14:textId="6E0B067C" w:rsidR="00E354DC" w:rsidRDefault="00000000">
      <w:pPr>
        <w:jc w:val="center"/>
      </w:pPr>
      <w:r>
        <w:rPr>
          <w:b/>
          <w:sz w:val="28"/>
        </w:rPr>
        <w:t xml:space="preserve">Code of </w:t>
      </w:r>
      <w:r w:rsidR="00923BDC">
        <w:rPr>
          <w:b/>
          <w:sz w:val="28"/>
        </w:rPr>
        <w:t>c</w:t>
      </w:r>
      <w:r>
        <w:rPr>
          <w:b/>
          <w:sz w:val="28"/>
        </w:rPr>
        <w:t xml:space="preserve">orporate </w:t>
      </w:r>
      <w:r w:rsidR="00923BDC">
        <w:rPr>
          <w:b/>
          <w:sz w:val="28"/>
        </w:rPr>
        <w:t>c</w:t>
      </w:r>
      <w:r>
        <w:rPr>
          <w:b/>
          <w:sz w:val="28"/>
        </w:rPr>
        <w:t xml:space="preserve">onduct and </w:t>
      </w:r>
      <w:r w:rsidR="00923BDC">
        <w:rPr>
          <w:b/>
          <w:sz w:val="28"/>
        </w:rPr>
        <w:t>p</w:t>
      </w:r>
      <w:r>
        <w:rPr>
          <w:b/>
          <w:sz w:val="28"/>
        </w:rPr>
        <w:t xml:space="preserve">rofessional </w:t>
      </w:r>
      <w:r w:rsidR="00923BDC">
        <w:rPr>
          <w:b/>
          <w:sz w:val="28"/>
        </w:rPr>
        <w:t>e</w:t>
      </w:r>
      <w:r>
        <w:rPr>
          <w:b/>
          <w:sz w:val="28"/>
        </w:rPr>
        <w:t>thics</w:t>
      </w:r>
    </w:p>
    <w:p w14:paraId="0DAA60FA" w14:textId="2667C698" w:rsidR="00E354DC" w:rsidRDefault="00000000">
      <w:pPr>
        <w:jc w:val="center"/>
      </w:pPr>
      <w:r>
        <w:rPr>
          <w:b/>
          <w:sz w:val="28"/>
        </w:rPr>
        <w:t xml:space="preserve">of Joint-Stock </w:t>
      </w:r>
      <w:r w:rsidR="00923BDC">
        <w:rPr>
          <w:b/>
          <w:sz w:val="28"/>
        </w:rPr>
        <w:t>c</w:t>
      </w:r>
      <w:r>
        <w:rPr>
          <w:b/>
          <w:sz w:val="28"/>
        </w:rPr>
        <w:t>ompany RSE “Toshkent”</w:t>
      </w:r>
    </w:p>
    <w:p w14:paraId="5C57184E" w14:textId="77777777" w:rsidR="00E354DC" w:rsidRDefault="00E354DC">
      <w:pPr>
        <w:spacing w:after="240"/>
      </w:pPr>
    </w:p>
    <w:p w14:paraId="144C5F1A" w14:textId="77777777" w:rsidR="00E354DC" w:rsidRDefault="00E354DC">
      <w:pPr>
        <w:spacing w:after="240"/>
      </w:pPr>
    </w:p>
    <w:p w14:paraId="50E91819" w14:textId="77777777" w:rsidR="00E354DC" w:rsidRDefault="00E354DC">
      <w:pPr>
        <w:spacing w:after="240"/>
      </w:pPr>
    </w:p>
    <w:p w14:paraId="194E6501" w14:textId="77777777" w:rsidR="00E354DC" w:rsidRDefault="00E354DC">
      <w:pPr>
        <w:spacing w:after="240"/>
      </w:pPr>
    </w:p>
    <w:p w14:paraId="6F859CBF" w14:textId="77777777" w:rsidR="00E354DC" w:rsidRDefault="00E354DC">
      <w:pPr>
        <w:spacing w:after="240"/>
      </w:pPr>
    </w:p>
    <w:p w14:paraId="73DB2CDE" w14:textId="77777777" w:rsidR="00E354DC" w:rsidRDefault="00E354DC">
      <w:pPr>
        <w:spacing w:after="240"/>
      </w:pPr>
    </w:p>
    <w:p w14:paraId="3A5526A0" w14:textId="77777777" w:rsidR="00E354DC" w:rsidRDefault="00E354DC">
      <w:pPr>
        <w:spacing w:after="240"/>
      </w:pPr>
    </w:p>
    <w:p w14:paraId="6FB7AA34" w14:textId="77777777" w:rsidR="00E354DC" w:rsidRDefault="00E354DC">
      <w:pPr>
        <w:spacing w:after="240"/>
      </w:pPr>
    </w:p>
    <w:p w14:paraId="7409842C" w14:textId="77777777" w:rsidR="00E354DC" w:rsidRDefault="00E354DC">
      <w:pPr>
        <w:spacing w:after="240"/>
      </w:pPr>
    </w:p>
    <w:p w14:paraId="2C2092C8" w14:textId="77777777" w:rsidR="00E354DC" w:rsidRDefault="00E354DC">
      <w:pPr>
        <w:spacing w:after="240"/>
      </w:pPr>
    </w:p>
    <w:p w14:paraId="78ABD3CD" w14:textId="77777777" w:rsidR="00E354DC" w:rsidRDefault="00E354DC">
      <w:pPr>
        <w:spacing w:after="240"/>
      </w:pPr>
    </w:p>
    <w:p w14:paraId="72E954CF" w14:textId="77777777" w:rsidR="00E354DC" w:rsidRDefault="00000000">
      <w:pPr>
        <w:spacing w:after="0"/>
        <w:jc w:val="center"/>
      </w:pPr>
      <w:r>
        <w:t>Tashkent – 2023</w:t>
      </w:r>
    </w:p>
    <w:p w14:paraId="7C67746B" w14:textId="77777777" w:rsidR="00E354DC" w:rsidRDefault="00000000">
      <w:r>
        <w:br w:type="page"/>
      </w:r>
    </w:p>
    <w:p w14:paraId="27EA2A61" w14:textId="27A38996" w:rsidR="00E354DC" w:rsidRDefault="00000000">
      <w:pPr>
        <w:spacing w:after="200"/>
        <w:jc w:val="center"/>
      </w:pPr>
      <w:r>
        <w:rPr>
          <w:b/>
        </w:rPr>
        <w:lastRenderedPageBreak/>
        <w:t xml:space="preserve">I. </w:t>
      </w:r>
      <w:r w:rsidR="00A369F4">
        <w:rPr>
          <w:b/>
        </w:rPr>
        <w:t>General provisions.</w:t>
      </w:r>
    </w:p>
    <w:p w14:paraId="5D68884E" w14:textId="00393212" w:rsidR="00E354DC" w:rsidRPr="00D618D8" w:rsidRDefault="00000000" w:rsidP="00A369F4">
      <w:pPr>
        <w:spacing w:after="40" w:line="259" w:lineRule="auto"/>
        <w:ind w:left="-567" w:right="283" w:firstLine="567"/>
        <w:jc w:val="both"/>
        <w:rPr>
          <w:rFonts w:eastAsiaTheme="minorHAnsi" w:cs="Times New Roman"/>
          <w:szCs w:val="24"/>
        </w:rPr>
      </w:pPr>
      <w:r w:rsidRPr="00D618D8">
        <w:rPr>
          <w:rFonts w:eastAsiaTheme="minorHAnsi" w:cs="Times New Roman"/>
          <w:szCs w:val="24"/>
        </w:rPr>
        <w:t xml:space="preserve">1.1. The Code of Corporate Conduct and Professional Ethics (hereinafter </w:t>
      </w:r>
      <w:r w:rsidR="00D618D8">
        <w:rPr>
          <w:rFonts w:eastAsiaTheme="minorHAnsi" w:cs="Times New Roman"/>
          <w:szCs w:val="24"/>
        </w:rPr>
        <w:t xml:space="preserve">- </w:t>
      </w:r>
      <w:r w:rsidRPr="00D618D8">
        <w:rPr>
          <w:rFonts w:eastAsiaTheme="minorHAnsi" w:cs="Times New Roman"/>
          <w:szCs w:val="24"/>
        </w:rPr>
        <w:t>“Code”) of Joint-Stock Company RSE “Toshkent” (hereinafter</w:t>
      </w:r>
      <w:r w:rsidR="00D618D8">
        <w:rPr>
          <w:rFonts w:eastAsiaTheme="minorHAnsi" w:cs="Times New Roman"/>
          <w:szCs w:val="24"/>
        </w:rPr>
        <w:t xml:space="preserve"> - </w:t>
      </w:r>
      <w:r w:rsidRPr="00D618D8">
        <w:rPr>
          <w:rFonts w:eastAsiaTheme="minorHAnsi" w:cs="Times New Roman"/>
          <w:szCs w:val="24"/>
        </w:rPr>
        <w:t xml:space="preserve">“Exchange”) defines the basic principles of corporate conduct and professional ethics, business conduct and the values of the Employees of the Exchange (hereinafter </w:t>
      </w:r>
      <w:r w:rsidR="00D618D8">
        <w:rPr>
          <w:rFonts w:eastAsiaTheme="minorHAnsi" w:cs="Times New Roman"/>
          <w:szCs w:val="24"/>
        </w:rPr>
        <w:t xml:space="preserve">- </w:t>
      </w:r>
      <w:r w:rsidRPr="00D618D8">
        <w:rPr>
          <w:rFonts w:eastAsiaTheme="minorHAnsi" w:cs="Times New Roman"/>
          <w:szCs w:val="24"/>
        </w:rPr>
        <w:t>“Employee”), in order to prevent offences, abuses and to ensure compliance with high standards of honest and good-faith conduct of activities.</w:t>
      </w:r>
    </w:p>
    <w:p w14:paraId="0E41F39A" w14:textId="77777777" w:rsidR="00E354DC" w:rsidRPr="00923BDC" w:rsidRDefault="00000000" w:rsidP="00A369F4">
      <w:pPr>
        <w:spacing w:after="40" w:line="259" w:lineRule="auto"/>
        <w:ind w:left="-567" w:right="283" w:firstLine="567"/>
        <w:jc w:val="both"/>
        <w:rPr>
          <w:rFonts w:eastAsiaTheme="minorHAnsi" w:cs="Times New Roman"/>
          <w:szCs w:val="24"/>
        </w:rPr>
      </w:pPr>
      <w:r w:rsidRPr="00923BDC">
        <w:rPr>
          <w:rFonts w:eastAsiaTheme="minorHAnsi" w:cs="Times New Roman"/>
          <w:szCs w:val="24"/>
        </w:rPr>
        <w:t>1.2. The rules of the Code are an internal document of the Exchange establishing standards of business conduct and ethics for Employees, fostering a high level of legal awareness in relations with shareholders, organizations, partners and other stakeholders. The Code is based on the presumption that Employees fully comply with the current legislation of the Republic of Uzbekistan, the Charter and the internal documents of the Exchange, and is aimed at preventing offences and eliminating the causes and conditions conducive to their commission.</w:t>
      </w:r>
    </w:p>
    <w:p w14:paraId="132B1791" w14:textId="77777777" w:rsidR="00E354DC" w:rsidRDefault="00000000" w:rsidP="00A369F4">
      <w:pPr>
        <w:spacing w:after="40" w:line="259" w:lineRule="auto"/>
        <w:ind w:left="-567" w:right="283" w:firstLine="567"/>
        <w:jc w:val="both"/>
        <w:rPr>
          <w:rFonts w:eastAsiaTheme="minorHAnsi" w:cs="Times New Roman"/>
          <w:szCs w:val="24"/>
        </w:rPr>
      </w:pPr>
      <w:r w:rsidRPr="00923BDC">
        <w:rPr>
          <w:rFonts w:eastAsiaTheme="minorHAnsi" w:cs="Times New Roman"/>
          <w:szCs w:val="24"/>
        </w:rPr>
        <w:t xml:space="preserve">1.3. The requirements of this Code apply equally to all Employees, regardless of their position and functions performed, to the Executive Body, the Audit Commission, the Internal Audit Service, members of the Supervisory Board and shareholders, including in relations with stakeholders and other persons </w:t>
      </w:r>
      <w:r w:rsidRPr="00DC2C33">
        <w:rPr>
          <w:rFonts w:eastAsiaTheme="minorHAnsi" w:cs="Times New Roman"/>
          <w:szCs w:val="24"/>
        </w:rPr>
        <w:t>cooperating with the Exchange in their professional activities and/or in relations among themselves, as well as with stakeholders and other persons.</w:t>
      </w:r>
    </w:p>
    <w:p w14:paraId="17CC184E" w14:textId="77777777" w:rsidR="00A369F4" w:rsidRPr="00A369F4" w:rsidRDefault="00A369F4" w:rsidP="00A369F4">
      <w:pPr>
        <w:spacing w:after="40" w:line="259" w:lineRule="auto"/>
        <w:ind w:left="-567" w:right="283" w:firstLine="567"/>
        <w:jc w:val="both"/>
        <w:rPr>
          <w:rFonts w:eastAsiaTheme="minorHAnsi" w:cs="Times New Roman"/>
          <w:szCs w:val="24"/>
        </w:rPr>
      </w:pPr>
    </w:p>
    <w:p w14:paraId="7733C720" w14:textId="1B84EA19" w:rsidR="00E354DC" w:rsidRDefault="00000000">
      <w:pPr>
        <w:spacing w:after="200"/>
        <w:jc w:val="center"/>
      </w:pPr>
      <w:r>
        <w:rPr>
          <w:b/>
        </w:rPr>
        <w:t xml:space="preserve">II. </w:t>
      </w:r>
      <w:r w:rsidR="00A369F4">
        <w:rPr>
          <w:b/>
        </w:rPr>
        <w:t xml:space="preserve">Terms and definitions. </w:t>
      </w:r>
    </w:p>
    <w:p w14:paraId="186B1256" w14:textId="77777777" w:rsidR="00E354DC" w:rsidRPr="00A369F4" w:rsidRDefault="00000000" w:rsidP="00A369F4">
      <w:pPr>
        <w:tabs>
          <w:tab w:val="left" w:pos="8789"/>
        </w:tabs>
        <w:spacing w:after="40" w:line="259" w:lineRule="auto"/>
        <w:ind w:left="-567" w:right="283" w:firstLine="567"/>
        <w:jc w:val="both"/>
        <w:rPr>
          <w:rFonts w:eastAsiaTheme="minorHAnsi" w:cs="Times New Roman"/>
          <w:szCs w:val="24"/>
        </w:rPr>
      </w:pPr>
      <w:r w:rsidRPr="00A369F4">
        <w:rPr>
          <w:rFonts w:eastAsiaTheme="minorHAnsi" w:cs="Times New Roman"/>
          <w:szCs w:val="24"/>
        </w:rPr>
        <w:t>2.1. For the purposes of this Code, the following key terms and definitions are used:</w:t>
      </w:r>
    </w:p>
    <w:p w14:paraId="5EAB1C85" w14:textId="77777777" w:rsidR="00E354DC" w:rsidRPr="00923BDC" w:rsidRDefault="00000000" w:rsidP="00A369F4">
      <w:pPr>
        <w:tabs>
          <w:tab w:val="left" w:pos="8789"/>
        </w:tabs>
        <w:spacing w:after="40" w:line="259" w:lineRule="auto"/>
        <w:ind w:left="-567" w:right="283" w:firstLine="567"/>
        <w:jc w:val="both"/>
        <w:rPr>
          <w:rFonts w:eastAsiaTheme="minorHAnsi" w:cs="Times New Roman"/>
          <w:szCs w:val="24"/>
        </w:rPr>
      </w:pPr>
      <w:r w:rsidRPr="00DC2C33">
        <w:rPr>
          <w:rFonts w:eastAsiaTheme="minorHAnsi" w:cs="Times New Roman"/>
          <w:b/>
          <w:bCs/>
          <w:szCs w:val="24"/>
        </w:rPr>
        <w:t>management/executive body</w:t>
      </w:r>
      <w:r w:rsidRPr="00DC2C33">
        <w:rPr>
          <w:rFonts w:eastAsiaTheme="minorHAnsi" w:cs="Times New Roman"/>
          <w:szCs w:val="24"/>
        </w:rPr>
        <w:t xml:space="preserve"> - persons</w:t>
      </w:r>
      <w:r w:rsidRPr="00923BDC">
        <w:rPr>
          <w:rFonts w:eastAsiaTheme="minorHAnsi" w:cs="Times New Roman"/>
          <w:szCs w:val="24"/>
        </w:rPr>
        <w:t xml:space="preserve"> carrying out employment activities in the positions of Chairman of the Management Board, Deputy Chairman of the Management Board / Members of the Management Board of the Exchange on the basis of an employment contract concluded with the Exchange;</w:t>
      </w:r>
    </w:p>
    <w:p w14:paraId="65720BC2" w14:textId="77777777" w:rsidR="00E354DC" w:rsidRPr="00923BDC" w:rsidRDefault="00000000" w:rsidP="00A369F4">
      <w:pPr>
        <w:tabs>
          <w:tab w:val="left" w:pos="8789"/>
        </w:tabs>
        <w:spacing w:after="40" w:line="259" w:lineRule="auto"/>
        <w:ind w:left="-567" w:right="283" w:firstLine="567"/>
        <w:jc w:val="both"/>
        <w:rPr>
          <w:rFonts w:eastAsiaTheme="minorHAnsi" w:cs="Times New Roman"/>
          <w:szCs w:val="24"/>
        </w:rPr>
      </w:pPr>
      <w:r w:rsidRPr="00923BDC">
        <w:rPr>
          <w:rFonts w:eastAsiaTheme="minorHAnsi" w:cs="Times New Roman"/>
          <w:b/>
          <w:bCs/>
          <w:szCs w:val="24"/>
        </w:rPr>
        <w:t>employee</w:t>
      </w:r>
      <w:r w:rsidRPr="00923BDC">
        <w:rPr>
          <w:rFonts w:eastAsiaTheme="minorHAnsi" w:cs="Times New Roman"/>
          <w:szCs w:val="24"/>
        </w:rPr>
        <w:t xml:space="preserve"> - a person carrying out employment activities on the basis of an employment contract with the Exchange (regardless of the position held), or providing services on the basis of a civil-law contract for the engagement of a specialist;</w:t>
      </w:r>
    </w:p>
    <w:p w14:paraId="6339EB77" w14:textId="77777777" w:rsidR="00E354DC" w:rsidRPr="00923BDC" w:rsidRDefault="00000000" w:rsidP="00A369F4">
      <w:pPr>
        <w:tabs>
          <w:tab w:val="left" w:pos="8789"/>
        </w:tabs>
        <w:spacing w:after="40" w:line="259" w:lineRule="auto"/>
        <w:ind w:left="-567" w:right="283" w:firstLine="567"/>
        <w:jc w:val="both"/>
        <w:rPr>
          <w:rFonts w:eastAsiaTheme="minorHAnsi" w:cs="Times New Roman"/>
          <w:szCs w:val="24"/>
        </w:rPr>
      </w:pPr>
      <w:r w:rsidRPr="00923BDC">
        <w:rPr>
          <w:rFonts w:eastAsiaTheme="minorHAnsi" w:cs="Times New Roman"/>
          <w:b/>
          <w:bCs/>
          <w:szCs w:val="24"/>
        </w:rPr>
        <w:t>conflict of interest</w:t>
      </w:r>
      <w:r w:rsidRPr="00923BDC">
        <w:rPr>
          <w:rFonts w:eastAsiaTheme="minorHAnsi" w:cs="Times New Roman"/>
          <w:szCs w:val="24"/>
        </w:rPr>
        <w:t xml:space="preserve"> - a situation in which a personal interest (direct or indirect) affects or may affect the proper performance by a person of official or service duties, when the personal interests of one or more Employees or members of their </w:t>
      </w:r>
      <w:proofErr w:type="gramStart"/>
      <w:r w:rsidRPr="00923BDC">
        <w:rPr>
          <w:rFonts w:eastAsiaTheme="minorHAnsi" w:cs="Times New Roman"/>
          <w:szCs w:val="24"/>
        </w:rPr>
        <w:t>families</w:t>
      </w:r>
      <w:proofErr w:type="gramEnd"/>
      <w:r w:rsidRPr="00923BDC">
        <w:rPr>
          <w:rFonts w:eastAsiaTheme="minorHAnsi" w:cs="Times New Roman"/>
          <w:szCs w:val="24"/>
        </w:rPr>
        <w:t xml:space="preserve"> conflict with the interests of the Exchange.</w:t>
      </w:r>
    </w:p>
    <w:p w14:paraId="400B13D7" w14:textId="77777777" w:rsidR="00E354DC" w:rsidRPr="00923BDC" w:rsidRDefault="00000000" w:rsidP="00A369F4">
      <w:pPr>
        <w:tabs>
          <w:tab w:val="left" w:pos="8789"/>
        </w:tabs>
        <w:spacing w:after="40" w:line="259" w:lineRule="auto"/>
        <w:ind w:left="-567" w:right="283" w:firstLine="567"/>
        <w:jc w:val="both"/>
        <w:rPr>
          <w:rFonts w:eastAsiaTheme="minorHAnsi" w:cs="Times New Roman"/>
          <w:szCs w:val="24"/>
        </w:rPr>
      </w:pPr>
      <w:r w:rsidRPr="00923BDC">
        <w:rPr>
          <w:rFonts w:eastAsiaTheme="minorHAnsi" w:cs="Times New Roman"/>
          <w:b/>
          <w:bCs/>
          <w:szCs w:val="24"/>
        </w:rPr>
        <w:t xml:space="preserve">corruption </w:t>
      </w:r>
      <w:r w:rsidRPr="00923BDC">
        <w:rPr>
          <w:rFonts w:eastAsiaTheme="minorHAnsi" w:cs="Times New Roman"/>
          <w:szCs w:val="24"/>
        </w:rPr>
        <w:t>- unlawful use by a person of his or her official or service position for the purpose of obtaining material or non-material benefit in personal interests or in the interests of other persons, as well as the unlawful provision of such benefit;</w:t>
      </w:r>
    </w:p>
    <w:p w14:paraId="0404F042" w14:textId="77777777" w:rsidR="00E354DC" w:rsidRPr="00923BDC" w:rsidRDefault="00000000" w:rsidP="00A369F4">
      <w:pPr>
        <w:tabs>
          <w:tab w:val="left" w:pos="8789"/>
        </w:tabs>
        <w:spacing w:after="40" w:line="259" w:lineRule="auto"/>
        <w:ind w:left="-567" w:right="283" w:firstLine="567"/>
        <w:jc w:val="both"/>
        <w:rPr>
          <w:rFonts w:eastAsiaTheme="minorHAnsi" w:cs="Times New Roman"/>
          <w:szCs w:val="24"/>
        </w:rPr>
      </w:pPr>
      <w:r w:rsidRPr="00923BDC">
        <w:rPr>
          <w:rFonts w:eastAsiaTheme="minorHAnsi" w:cs="Times New Roman"/>
          <w:b/>
          <w:bCs/>
          <w:szCs w:val="24"/>
        </w:rPr>
        <w:t>corruption offence</w:t>
      </w:r>
      <w:r w:rsidRPr="00923BDC">
        <w:rPr>
          <w:rFonts w:eastAsiaTheme="minorHAnsi" w:cs="Times New Roman"/>
          <w:szCs w:val="24"/>
        </w:rPr>
        <w:t xml:space="preserve"> - an act having the features of corruption for which liability is established by the legislation of the Republic of Uzbekistan;</w:t>
      </w:r>
    </w:p>
    <w:p w14:paraId="4C81BC96" w14:textId="77777777" w:rsidR="00E354DC" w:rsidRPr="00923BDC" w:rsidRDefault="00000000" w:rsidP="00A369F4">
      <w:pPr>
        <w:tabs>
          <w:tab w:val="left" w:pos="8789"/>
        </w:tabs>
        <w:spacing w:after="40" w:line="259" w:lineRule="auto"/>
        <w:ind w:left="-567" w:right="283" w:firstLine="567"/>
        <w:jc w:val="both"/>
        <w:rPr>
          <w:rFonts w:eastAsiaTheme="minorHAnsi" w:cs="Times New Roman"/>
          <w:szCs w:val="24"/>
        </w:rPr>
      </w:pPr>
      <w:r w:rsidRPr="00923BDC">
        <w:rPr>
          <w:rFonts w:eastAsiaTheme="minorHAnsi" w:cs="Times New Roman"/>
          <w:b/>
          <w:bCs/>
          <w:szCs w:val="24"/>
        </w:rPr>
        <w:t>governing bodies of the Exchange</w:t>
      </w:r>
      <w:r w:rsidRPr="00923BDC">
        <w:rPr>
          <w:rFonts w:eastAsiaTheme="minorHAnsi" w:cs="Times New Roman"/>
          <w:szCs w:val="24"/>
        </w:rPr>
        <w:t xml:space="preserve"> - the General Meeting of Shareholders, the Supervisory Board and the Management Board;</w:t>
      </w:r>
    </w:p>
    <w:p w14:paraId="282CB191" w14:textId="77777777" w:rsidR="00E354DC" w:rsidRPr="00923BDC" w:rsidRDefault="00000000" w:rsidP="00A369F4">
      <w:pPr>
        <w:tabs>
          <w:tab w:val="left" w:pos="8789"/>
        </w:tabs>
        <w:spacing w:after="40" w:line="259" w:lineRule="auto"/>
        <w:ind w:left="-567" w:right="283" w:firstLine="567"/>
        <w:jc w:val="both"/>
        <w:rPr>
          <w:rFonts w:eastAsiaTheme="minorHAnsi" w:cs="Times New Roman"/>
          <w:szCs w:val="24"/>
        </w:rPr>
      </w:pPr>
      <w:r w:rsidRPr="00923BDC">
        <w:rPr>
          <w:rFonts w:eastAsiaTheme="minorHAnsi" w:cs="Times New Roman"/>
          <w:b/>
          <w:bCs/>
          <w:szCs w:val="24"/>
        </w:rPr>
        <w:t>control bodies of the Exchange</w:t>
      </w:r>
      <w:r w:rsidRPr="00923BDC">
        <w:rPr>
          <w:rFonts w:eastAsiaTheme="minorHAnsi" w:cs="Times New Roman"/>
          <w:szCs w:val="24"/>
        </w:rPr>
        <w:t xml:space="preserve"> - the Audit Commission, the Internal Audit Service, and the Corporate Consultant;</w:t>
      </w:r>
    </w:p>
    <w:p w14:paraId="55A4D0CE" w14:textId="6FEECFEB" w:rsidR="00E354DC" w:rsidRPr="00DC2C33" w:rsidRDefault="00DC2C33" w:rsidP="00A369F4">
      <w:pPr>
        <w:tabs>
          <w:tab w:val="left" w:pos="8789"/>
        </w:tabs>
        <w:spacing w:after="40" w:line="259" w:lineRule="auto"/>
        <w:ind w:left="-567" w:right="283" w:firstLine="567"/>
        <w:jc w:val="both"/>
        <w:rPr>
          <w:rFonts w:eastAsiaTheme="minorHAnsi" w:cs="Times New Roman"/>
          <w:szCs w:val="24"/>
        </w:rPr>
      </w:pPr>
      <w:r w:rsidRPr="00DC2C33">
        <w:rPr>
          <w:rFonts w:eastAsiaTheme="minorHAnsi" w:cs="Times New Roman"/>
          <w:b/>
          <w:bCs/>
          <w:szCs w:val="24"/>
        </w:rPr>
        <w:t>clan-based favoritism</w:t>
      </w:r>
      <w:r>
        <w:rPr>
          <w:rFonts w:eastAsiaTheme="minorHAnsi" w:cs="Times New Roman"/>
          <w:b/>
          <w:bCs/>
          <w:szCs w:val="24"/>
        </w:rPr>
        <w:t xml:space="preserve"> </w:t>
      </w:r>
      <w:r w:rsidRPr="00DC2C33">
        <w:rPr>
          <w:rFonts w:eastAsiaTheme="minorHAnsi" w:cs="Times New Roman"/>
          <w:b/>
          <w:bCs/>
          <w:szCs w:val="24"/>
        </w:rPr>
        <w:t xml:space="preserve">- </w:t>
      </w:r>
      <w:r w:rsidRPr="00DC2C33">
        <w:rPr>
          <w:rFonts w:eastAsiaTheme="minorHAnsi" w:cs="Times New Roman"/>
          <w:szCs w:val="24"/>
        </w:rPr>
        <w:t>hiring, rotation or appointment to a position of a person due to family origin (nobility or prominence of the family and its public recognition) and the official position of close relatives of such person in bodies vested with authority, without taking into account whether the person meets the qualification requirements for the position;</w:t>
      </w:r>
    </w:p>
    <w:p w14:paraId="2EEB5377" w14:textId="77777777" w:rsidR="00E354DC" w:rsidRPr="00923BDC" w:rsidRDefault="00000000" w:rsidP="00A369F4">
      <w:pPr>
        <w:tabs>
          <w:tab w:val="left" w:pos="8789"/>
        </w:tabs>
        <w:spacing w:after="40" w:line="259" w:lineRule="auto"/>
        <w:ind w:left="-567" w:right="283" w:firstLine="567"/>
        <w:jc w:val="both"/>
        <w:rPr>
          <w:rFonts w:eastAsiaTheme="minorHAnsi" w:cs="Times New Roman"/>
          <w:szCs w:val="24"/>
        </w:rPr>
      </w:pPr>
      <w:r w:rsidRPr="00DC2C33">
        <w:rPr>
          <w:rFonts w:eastAsiaTheme="minorHAnsi" w:cs="Times New Roman"/>
          <w:b/>
          <w:bCs/>
          <w:szCs w:val="24"/>
        </w:rPr>
        <w:t xml:space="preserve">nepotism (cronyism) - </w:t>
      </w:r>
      <w:r w:rsidRPr="00DC2C33">
        <w:rPr>
          <w:rFonts w:eastAsiaTheme="minorHAnsi" w:cs="Times New Roman"/>
          <w:szCs w:val="24"/>
        </w:rPr>
        <w:t>the</w:t>
      </w:r>
      <w:r w:rsidRPr="00923BDC">
        <w:rPr>
          <w:rFonts w:eastAsiaTheme="minorHAnsi" w:cs="Times New Roman"/>
          <w:szCs w:val="24"/>
        </w:rPr>
        <w:t xml:space="preserve"> use of power and/or influence for the purpose of granting unlawful privileges to one’s close relatives or friends, including, but not limited to, the following situations: </w:t>
      </w:r>
      <w:r w:rsidRPr="00923BDC">
        <w:rPr>
          <w:rFonts w:eastAsiaTheme="minorHAnsi" w:cs="Times New Roman"/>
          <w:szCs w:val="24"/>
        </w:rPr>
        <w:lastRenderedPageBreak/>
        <w:t>accrual of unjustified bonuses to close relatives and/or friends; hiring and appointment to positions of close relatives and friends to the detriment of the interests of the Exchange;</w:t>
      </w:r>
    </w:p>
    <w:p w14:paraId="14EDD3E6" w14:textId="77777777" w:rsidR="00E354DC" w:rsidRPr="00923BDC" w:rsidRDefault="00000000" w:rsidP="00A369F4">
      <w:pPr>
        <w:tabs>
          <w:tab w:val="left" w:pos="8789"/>
        </w:tabs>
        <w:spacing w:after="40" w:line="259" w:lineRule="auto"/>
        <w:ind w:left="-567" w:right="283" w:firstLine="567"/>
        <w:jc w:val="both"/>
        <w:rPr>
          <w:rFonts w:eastAsiaTheme="minorHAnsi" w:cs="Times New Roman"/>
          <w:szCs w:val="24"/>
        </w:rPr>
      </w:pPr>
      <w:r w:rsidRPr="00923BDC">
        <w:rPr>
          <w:rFonts w:eastAsiaTheme="minorHAnsi" w:cs="Times New Roman"/>
          <w:b/>
          <w:bCs/>
          <w:szCs w:val="24"/>
        </w:rPr>
        <w:t>patronage</w:t>
      </w:r>
      <w:r w:rsidRPr="00923BDC">
        <w:rPr>
          <w:rFonts w:eastAsiaTheme="minorHAnsi" w:cs="Times New Roman"/>
          <w:szCs w:val="24"/>
        </w:rPr>
        <w:t xml:space="preserve"> - intercession or protection of an Employee by another employee who holds a higher position, in the form of creating </w:t>
      </w:r>
      <w:proofErr w:type="spellStart"/>
      <w:r w:rsidRPr="00923BDC">
        <w:rPr>
          <w:rFonts w:eastAsiaTheme="minorHAnsi" w:cs="Times New Roman"/>
          <w:szCs w:val="24"/>
        </w:rPr>
        <w:t>favourable</w:t>
      </w:r>
      <w:proofErr w:type="spellEnd"/>
      <w:r w:rsidRPr="00923BDC">
        <w:rPr>
          <w:rFonts w:eastAsiaTheme="minorHAnsi" w:cs="Times New Roman"/>
          <w:szCs w:val="24"/>
        </w:rPr>
        <w:t xml:space="preserve"> working conditions for the former;</w:t>
      </w:r>
    </w:p>
    <w:p w14:paraId="02E6E5F7" w14:textId="77777777" w:rsidR="00E354DC" w:rsidRPr="00923BDC" w:rsidRDefault="00000000" w:rsidP="00A369F4">
      <w:pPr>
        <w:tabs>
          <w:tab w:val="left" w:pos="8789"/>
        </w:tabs>
        <w:spacing w:after="40" w:line="259" w:lineRule="auto"/>
        <w:ind w:left="-567" w:right="283" w:firstLine="567"/>
        <w:jc w:val="both"/>
        <w:rPr>
          <w:rFonts w:eastAsiaTheme="minorHAnsi" w:cs="Times New Roman"/>
          <w:szCs w:val="24"/>
        </w:rPr>
      </w:pPr>
      <w:r w:rsidRPr="00923BDC">
        <w:rPr>
          <w:rFonts w:eastAsiaTheme="minorHAnsi" w:cs="Times New Roman"/>
          <w:b/>
          <w:bCs/>
          <w:szCs w:val="24"/>
        </w:rPr>
        <w:t>favoritism</w:t>
      </w:r>
      <w:r w:rsidRPr="00923BDC">
        <w:rPr>
          <w:rFonts w:eastAsiaTheme="minorHAnsi" w:cs="Times New Roman"/>
          <w:szCs w:val="24"/>
        </w:rPr>
        <w:t xml:space="preserve"> - a situation in which an Employee gives priority to the interests of one person and/or group of persons compared with the interests of another person and/or group of persons, including, but not limited to, the following situations: selection and placement of personnel, promotion, accrual of bonuses and nomination for awards, granting leave or sending employees to sanatoriums and foreign business trips, establishing the order for considering appeals, work schedules, and so forth;</w:t>
      </w:r>
    </w:p>
    <w:p w14:paraId="6F10EC2D" w14:textId="77777777" w:rsidR="00E354DC" w:rsidRPr="00923BDC" w:rsidRDefault="00000000" w:rsidP="00A369F4">
      <w:pPr>
        <w:tabs>
          <w:tab w:val="left" w:pos="8789"/>
        </w:tabs>
        <w:spacing w:after="40" w:line="259" w:lineRule="auto"/>
        <w:ind w:left="-567" w:right="283" w:firstLine="567"/>
        <w:jc w:val="both"/>
        <w:rPr>
          <w:rFonts w:eastAsiaTheme="minorHAnsi" w:cs="Times New Roman"/>
          <w:szCs w:val="24"/>
        </w:rPr>
      </w:pPr>
      <w:r w:rsidRPr="00923BDC">
        <w:rPr>
          <w:rFonts w:eastAsiaTheme="minorHAnsi" w:cs="Times New Roman"/>
          <w:b/>
          <w:bCs/>
          <w:szCs w:val="24"/>
        </w:rPr>
        <w:t>counterparty/client, business partner</w:t>
      </w:r>
      <w:r w:rsidRPr="00923BDC">
        <w:rPr>
          <w:rFonts w:eastAsiaTheme="minorHAnsi" w:cs="Times New Roman"/>
          <w:szCs w:val="24"/>
        </w:rPr>
        <w:t xml:space="preserve"> </w:t>
      </w:r>
      <w:r w:rsidRPr="00923BDC">
        <w:rPr>
          <w:rFonts w:eastAsiaTheme="minorHAnsi" w:cs="Times New Roman"/>
          <w:b/>
          <w:bCs/>
          <w:szCs w:val="24"/>
        </w:rPr>
        <w:t>-</w:t>
      </w:r>
      <w:r w:rsidRPr="00923BDC">
        <w:rPr>
          <w:rFonts w:eastAsiaTheme="minorHAnsi" w:cs="Times New Roman"/>
          <w:szCs w:val="24"/>
        </w:rPr>
        <w:t xml:space="preserve"> any individual or legal entity with whom the Exchange enters into, or plans to enter into, contractual relations, excluding employment relations;</w:t>
      </w:r>
    </w:p>
    <w:p w14:paraId="77416412" w14:textId="77777777" w:rsidR="00E354DC" w:rsidRPr="00923BDC" w:rsidRDefault="00000000" w:rsidP="00A369F4">
      <w:pPr>
        <w:tabs>
          <w:tab w:val="left" w:pos="8789"/>
        </w:tabs>
        <w:spacing w:after="40" w:line="259" w:lineRule="auto"/>
        <w:ind w:left="-567" w:right="283" w:firstLine="567"/>
        <w:jc w:val="both"/>
        <w:rPr>
          <w:rFonts w:eastAsiaTheme="minorHAnsi" w:cs="Times New Roman"/>
          <w:szCs w:val="24"/>
        </w:rPr>
      </w:pPr>
      <w:r w:rsidRPr="00923BDC">
        <w:rPr>
          <w:rFonts w:eastAsiaTheme="minorHAnsi" w:cs="Times New Roman"/>
          <w:b/>
          <w:bCs/>
          <w:szCs w:val="24"/>
        </w:rPr>
        <w:t>stakeholder</w:t>
      </w:r>
      <w:r w:rsidRPr="00923BDC">
        <w:rPr>
          <w:rFonts w:eastAsiaTheme="minorHAnsi" w:cs="Times New Roman"/>
          <w:szCs w:val="24"/>
        </w:rPr>
        <w:t xml:space="preserve"> </w:t>
      </w:r>
      <w:r w:rsidRPr="00923BDC">
        <w:rPr>
          <w:rFonts w:eastAsiaTheme="minorHAnsi" w:cs="Times New Roman"/>
          <w:b/>
          <w:bCs/>
          <w:szCs w:val="24"/>
        </w:rPr>
        <w:t>-</w:t>
      </w:r>
      <w:r w:rsidRPr="00923BDC">
        <w:rPr>
          <w:rFonts w:eastAsiaTheme="minorHAnsi" w:cs="Times New Roman"/>
          <w:szCs w:val="24"/>
        </w:rPr>
        <w:t xml:space="preserve"> a person or group of persons interested in a particular situation and actively participating in it, including clients, business partners, individuals/legal entities and counterparties of the Exchange;</w:t>
      </w:r>
    </w:p>
    <w:p w14:paraId="22A902B3" w14:textId="77777777" w:rsidR="00E354DC" w:rsidRPr="00923BDC" w:rsidRDefault="00000000" w:rsidP="00A369F4">
      <w:pPr>
        <w:tabs>
          <w:tab w:val="left" w:pos="8789"/>
        </w:tabs>
        <w:spacing w:after="40" w:line="259" w:lineRule="auto"/>
        <w:ind w:left="-567" w:right="283" w:firstLine="567"/>
        <w:jc w:val="both"/>
        <w:rPr>
          <w:rFonts w:eastAsiaTheme="minorHAnsi" w:cs="Times New Roman"/>
          <w:szCs w:val="24"/>
        </w:rPr>
      </w:pPr>
      <w:r w:rsidRPr="00923BDC">
        <w:rPr>
          <w:rFonts w:eastAsiaTheme="minorHAnsi" w:cs="Times New Roman"/>
          <w:b/>
          <w:bCs/>
          <w:szCs w:val="24"/>
        </w:rPr>
        <w:t>personal interest</w:t>
      </w:r>
      <w:r w:rsidRPr="00923BDC">
        <w:rPr>
          <w:rFonts w:eastAsiaTheme="minorHAnsi" w:cs="Times New Roman"/>
          <w:szCs w:val="24"/>
        </w:rPr>
        <w:t xml:space="preserve"> - the possibility for an Employee, a close relative or related persons to obtain, in the performance of official duties, a personal benefit (personal, social, property, financial, political and other commercial or non-commercial interests) in the form of money, tangible and intangible assets, other property, advantages, benefits and privileges, which may affect the proper performance of his or her official duties;</w:t>
      </w:r>
    </w:p>
    <w:p w14:paraId="48D93FC1" w14:textId="77777777" w:rsidR="00E354DC" w:rsidRPr="00923BDC" w:rsidRDefault="00000000" w:rsidP="00A369F4">
      <w:pPr>
        <w:tabs>
          <w:tab w:val="left" w:pos="8789"/>
        </w:tabs>
        <w:spacing w:after="40" w:line="259" w:lineRule="auto"/>
        <w:ind w:left="-567" w:right="283" w:firstLine="567"/>
        <w:jc w:val="both"/>
        <w:rPr>
          <w:rFonts w:eastAsiaTheme="minorHAnsi" w:cs="Times New Roman"/>
          <w:szCs w:val="24"/>
        </w:rPr>
      </w:pPr>
      <w:r w:rsidRPr="00923BDC">
        <w:rPr>
          <w:rFonts w:eastAsiaTheme="minorHAnsi" w:cs="Times New Roman"/>
          <w:b/>
          <w:bCs/>
          <w:szCs w:val="24"/>
        </w:rPr>
        <w:t>image of the organization</w:t>
      </w:r>
      <w:r w:rsidRPr="00923BDC">
        <w:rPr>
          <w:rFonts w:eastAsiaTheme="minorHAnsi" w:cs="Times New Roman"/>
          <w:szCs w:val="24"/>
        </w:rPr>
        <w:t xml:space="preserve"> - the perception of stakeholders, counterparties/clients, business partners and the public regarding the prestige of the organization, the quality of services provided or work performed, recognition, business reputation, reliability, loyalty to partners, information openness and business activity;</w:t>
      </w:r>
    </w:p>
    <w:p w14:paraId="516FA7D4" w14:textId="77777777" w:rsidR="00E354DC" w:rsidRPr="00923BDC" w:rsidRDefault="00000000" w:rsidP="00A369F4">
      <w:pPr>
        <w:tabs>
          <w:tab w:val="left" w:pos="8789"/>
        </w:tabs>
        <w:spacing w:after="40" w:line="259" w:lineRule="auto"/>
        <w:ind w:left="-567" w:right="283" w:firstLine="567"/>
        <w:jc w:val="both"/>
        <w:rPr>
          <w:rFonts w:eastAsiaTheme="minorHAnsi" w:cs="Times New Roman"/>
          <w:szCs w:val="24"/>
        </w:rPr>
      </w:pPr>
      <w:r w:rsidRPr="00923BDC">
        <w:rPr>
          <w:rFonts w:eastAsiaTheme="minorHAnsi" w:cs="Times New Roman"/>
          <w:b/>
          <w:bCs/>
          <w:szCs w:val="24"/>
        </w:rPr>
        <w:t>corporate conduct and professional ethics</w:t>
      </w:r>
      <w:r w:rsidRPr="00923BDC">
        <w:rPr>
          <w:rFonts w:eastAsiaTheme="minorHAnsi" w:cs="Times New Roman"/>
          <w:szCs w:val="24"/>
        </w:rPr>
        <w:t xml:space="preserve"> - a set of norms of moral principles, personal, professional and ethical conduct that regulate relations within the Exchange among Employees and the Executive Body, as well as interaction with other organizations.</w:t>
      </w:r>
    </w:p>
    <w:p w14:paraId="43864C41" w14:textId="77777777" w:rsidR="00E354DC" w:rsidRPr="00923BDC" w:rsidRDefault="00000000" w:rsidP="00A369F4">
      <w:pPr>
        <w:tabs>
          <w:tab w:val="left" w:pos="8789"/>
        </w:tabs>
        <w:spacing w:after="40" w:line="259" w:lineRule="auto"/>
        <w:ind w:left="-567" w:right="283" w:firstLine="567"/>
        <w:jc w:val="both"/>
        <w:rPr>
          <w:rFonts w:eastAsiaTheme="minorHAnsi" w:cs="Times New Roman"/>
          <w:szCs w:val="24"/>
        </w:rPr>
      </w:pPr>
      <w:r w:rsidRPr="00923BDC">
        <w:rPr>
          <w:rFonts w:eastAsiaTheme="minorHAnsi" w:cs="Times New Roman"/>
          <w:b/>
          <w:bCs/>
          <w:szCs w:val="24"/>
        </w:rPr>
        <w:t xml:space="preserve">anti-corruption </w:t>
      </w:r>
      <w:proofErr w:type="gramStart"/>
      <w:r w:rsidRPr="00923BDC">
        <w:rPr>
          <w:rFonts w:eastAsiaTheme="minorHAnsi" w:cs="Times New Roman"/>
          <w:b/>
          <w:bCs/>
          <w:szCs w:val="24"/>
        </w:rPr>
        <w:t>conduct</w:t>
      </w:r>
      <w:proofErr w:type="gramEnd"/>
      <w:r w:rsidRPr="00923BDC">
        <w:rPr>
          <w:rFonts w:eastAsiaTheme="minorHAnsi" w:cs="Times New Roman"/>
          <w:b/>
          <w:bCs/>
          <w:szCs w:val="24"/>
        </w:rPr>
        <w:t xml:space="preserve"> procedures</w:t>
      </w:r>
      <w:r w:rsidRPr="00923BDC">
        <w:rPr>
          <w:rFonts w:eastAsiaTheme="minorHAnsi" w:cs="Times New Roman"/>
          <w:szCs w:val="24"/>
        </w:rPr>
        <w:t xml:space="preserve"> - procedures containing a description of actions and measures aimed at preventing and overcoming corruption-prone situations and their consequences;</w:t>
      </w:r>
    </w:p>
    <w:p w14:paraId="12282418" w14:textId="77777777" w:rsidR="00E354DC" w:rsidRPr="00923BDC" w:rsidRDefault="00000000" w:rsidP="00A369F4">
      <w:pPr>
        <w:tabs>
          <w:tab w:val="left" w:pos="8789"/>
        </w:tabs>
        <w:spacing w:after="40" w:line="259" w:lineRule="auto"/>
        <w:ind w:left="-567" w:right="283" w:firstLine="567"/>
        <w:jc w:val="both"/>
        <w:rPr>
          <w:rFonts w:eastAsiaTheme="minorHAnsi" w:cs="Times New Roman"/>
          <w:szCs w:val="24"/>
        </w:rPr>
      </w:pPr>
      <w:r w:rsidRPr="00923BDC">
        <w:rPr>
          <w:rFonts w:eastAsiaTheme="minorHAnsi" w:cs="Times New Roman"/>
          <w:b/>
          <w:bCs/>
          <w:szCs w:val="24"/>
        </w:rPr>
        <w:t>employee of the authorized unit (compliance manager)</w:t>
      </w:r>
      <w:r w:rsidRPr="00923BDC">
        <w:rPr>
          <w:rFonts w:eastAsiaTheme="minorHAnsi" w:cs="Times New Roman"/>
          <w:szCs w:val="24"/>
        </w:rPr>
        <w:t xml:space="preserve"> - a person responsible and empowered to exercise control, prevention, and to prevent and investigate corruption-prone situations and their consequences;</w:t>
      </w:r>
    </w:p>
    <w:p w14:paraId="28FD7553" w14:textId="77777777" w:rsidR="00E354DC" w:rsidRPr="00923BDC" w:rsidRDefault="00000000" w:rsidP="00A369F4">
      <w:pPr>
        <w:tabs>
          <w:tab w:val="left" w:pos="8789"/>
        </w:tabs>
        <w:spacing w:after="40" w:line="259" w:lineRule="auto"/>
        <w:ind w:left="-567" w:right="283" w:firstLine="567"/>
        <w:jc w:val="both"/>
        <w:rPr>
          <w:rFonts w:eastAsiaTheme="minorHAnsi" w:cs="Times New Roman"/>
          <w:szCs w:val="24"/>
        </w:rPr>
      </w:pPr>
      <w:r w:rsidRPr="00923BDC">
        <w:rPr>
          <w:rFonts w:eastAsiaTheme="minorHAnsi" w:cs="Times New Roman"/>
          <w:b/>
          <w:bCs/>
          <w:szCs w:val="24"/>
        </w:rPr>
        <w:t>damage to image</w:t>
      </w:r>
      <w:r w:rsidRPr="00923BDC">
        <w:rPr>
          <w:rFonts w:eastAsiaTheme="minorHAnsi" w:cs="Times New Roman"/>
          <w:szCs w:val="24"/>
        </w:rPr>
        <w:t xml:space="preserve"> - the dissemination of false, inaccurate and defamatory information that does not correspond to reality concerning the activities of the Exchange and its Employees, orally or in writing, including through social networks, resulting in the deterioration of public opinion and other negative consequences;</w:t>
      </w:r>
    </w:p>
    <w:p w14:paraId="1E8ACB5E" w14:textId="77777777" w:rsidR="00E354DC" w:rsidRPr="00923BDC" w:rsidRDefault="00000000" w:rsidP="00A369F4">
      <w:pPr>
        <w:tabs>
          <w:tab w:val="left" w:pos="8789"/>
        </w:tabs>
        <w:spacing w:after="40" w:line="259" w:lineRule="auto"/>
        <w:ind w:left="-567" w:right="283" w:firstLine="567"/>
        <w:jc w:val="both"/>
        <w:rPr>
          <w:rFonts w:eastAsiaTheme="minorHAnsi" w:cs="Times New Roman"/>
          <w:szCs w:val="24"/>
        </w:rPr>
      </w:pPr>
      <w:r w:rsidRPr="00923BDC">
        <w:rPr>
          <w:rFonts w:eastAsiaTheme="minorHAnsi" w:cs="Times New Roman"/>
          <w:b/>
          <w:bCs/>
          <w:szCs w:val="24"/>
        </w:rPr>
        <w:t>insider information</w:t>
      </w:r>
      <w:r w:rsidRPr="00923BDC">
        <w:rPr>
          <w:rFonts w:eastAsiaTheme="minorHAnsi" w:cs="Times New Roman"/>
          <w:szCs w:val="24"/>
        </w:rPr>
        <w:t xml:space="preserve"> - insider information means accurate and specific information that has not been disseminated and whose dissemination may have a significant impact on the prices of financial instruments. The use of insider information in the securities market includes the use, for the acquisition or sale of securities, of information that has not been disclosed (disseminated) and may give one participant in the securities market an advantage over others, since disclosure (dissemination) of such information may have a significant impact on changes in the value of securities;</w:t>
      </w:r>
    </w:p>
    <w:p w14:paraId="4DA8A34C" w14:textId="77777777" w:rsidR="00E354DC" w:rsidRPr="00923BDC" w:rsidRDefault="00000000" w:rsidP="00A369F4">
      <w:pPr>
        <w:tabs>
          <w:tab w:val="left" w:pos="8789"/>
        </w:tabs>
        <w:spacing w:after="40" w:line="259" w:lineRule="auto"/>
        <w:ind w:left="-567" w:right="283" w:firstLine="567"/>
        <w:jc w:val="both"/>
        <w:rPr>
          <w:rFonts w:eastAsiaTheme="minorHAnsi" w:cs="Times New Roman"/>
          <w:szCs w:val="24"/>
        </w:rPr>
      </w:pPr>
      <w:r w:rsidRPr="00923BDC">
        <w:rPr>
          <w:rFonts w:eastAsiaTheme="minorHAnsi" w:cs="Times New Roman"/>
          <w:b/>
          <w:bCs/>
          <w:szCs w:val="24"/>
        </w:rPr>
        <w:t>confidential information</w:t>
      </w:r>
      <w:r w:rsidRPr="00923BDC">
        <w:rPr>
          <w:rFonts w:eastAsiaTheme="minorHAnsi" w:cs="Times New Roman"/>
          <w:szCs w:val="24"/>
        </w:rPr>
        <w:t xml:space="preserve"> - information in any form, the receipt, processing, transfer or use of which is restricted in accordance with the legislation of the Republic of Uzbekistan and/or internal documents of the Exchange regarding such information;</w:t>
      </w:r>
    </w:p>
    <w:p w14:paraId="598D85C1" w14:textId="77777777" w:rsidR="00E354DC" w:rsidRPr="00923BDC" w:rsidRDefault="00000000" w:rsidP="00A369F4">
      <w:pPr>
        <w:tabs>
          <w:tab w:val="left" w:pos="8789"/>
        </w:tabs>
        <w:spacing w:after="40" w:line="259" w:lineRule="auto"/>
        <w:ind w:left="-567" w:right="283" w:firstLine="567"/>
        <w:jc w:val="both"/>
        <w:rPr>
          <w:rFonts w:eastAsiaTheme="minorHAnsi" w:cs="Times New Roman"/>
          <w:szCs w:val="24"/>
        </w:rPr>
      </w:pPr>
      <w:r w:rsidRPr="00923BDC">
        <w:rPr>
          <w:rFonts w:eastAsiaTheme="minorHAnsi" w:cs="Times New Roman"/>
          <w:b/>
          <w:bCs/>
          <w:szCs w:val="24"/>
        </w:rPr>
        <w:t>commercial secret</w:t>
      </w:r>
      <w:r w:rsidRPr="00923BDC">
        <w:rPr>
          <w:rFonts w:eastAsiaTheme="minorHAnsi" w:cs="Times New Roman"/>
          <w:szCs w:val="24"/>
        </w:rPr>
        <w:t xml:space="preserve"> - information having commercial value in scientific, technical, technological, production, financial, economic and other spheres due to its being unknown to third parties, to which </w:t>
      </w:r>
      <w:r w:rsidRPr="00923BDC">
        <w:rPr>
          <w:rFonts w:eastAsiaTheme="minorHAnsi" w:cs="Times New Roman"/>
          <w:szCs w:val="24"/>
        </w:rPr>
        <w:lastRenderedPageBreak/>
        <w:t>there is no free access on lawful grounds, and the owner of such information takes measures to protect its confidentiality.</w:t>
      </w:r>
    </w:p>
    <w:p w14:paraId="25513394" w14:textId="77777777" w:rsidR="00E354DC" w:rsidRPr="00923BDC" w:rsidRDefault="00000000" w:rsidP="00A369F4">
      <w:pPr>
        <w:tabs>
          <w:tab w:val="left" w:pos="8789"/>
        </w:tabs>
        <w:spacing w:after="40" w:line="259" w:lineRule="auto"/>
        <w:ind w:left="-567" w:right="283" w:firstLine="567"/>
        <w:jc w:val="both"/>
        <w:rPr>
          <w:rFonts w:eastAsiaTheme="minorHAnsi" w:cs="Times New Roman"/>
          <w:szCs w:val="24"/>
        </w:rPr>
      </w:pPr>
      <w:r w:rsidRPr="00923BDC">
        <w:rPr>
          <w:rFonts w:eastAsiaTheme="minorHAnsi" w:cs="Times New Roman"/>
          <w:b/>
          <w:bCs/>
          <w:szCs w:val="24"/>
        </w:rPr>
        <w:t>compliance</w:t>
      </w:r>
      <w:r w:rsidRPr="00923BDC">
        <w:rPr>
          <w:rFonts w:eastAsiaTheme="minorHAnsi" w:cs="Times New Roman"/>
          <w:szCs w:val="24"/>
        </w:rPr>
        <w:t xml:space="preserve"> - a set of initiatives aimed at preventing actions of Employees that contradict regulatory legal acts and legislative acts of the Republic of Uzbekistan, the Charter and internal documents of the Exchange;</w:t>
      </w:r>
    </w:p>
    <w:p w14:paraId="37346EE9" w14:textId="77777777" w:rsidR="00E354DC" w:rsidRPr="00923BDC" w:rsidRDefault="00000000" w:rsidP="00A369F4">
      <w:pPr>
        <w:tabs>
          <w:tab w:val="left" w:pos="8789"/>
        </w:tabs>
        <w:spacing w:after="40" w:line="259" w:lineRule="auto"/>
        <w:ind w:left="-567" w:right="283" w:firstLine="567"/>
        <w:jc w:val="both"/>
        <w:rPr>
          <w:rFonts w:eastAsiaTheme="minorHAnsi" w:cs="Times New Roman"/>
          <w:b/>
          <w:bCs/>
          <w:szCs w:val="24"/>
        </w:rPr>
      </w:pPr>
      <w:r w:rsidRPr="00923BDC">
        <w:rPr>
          <w:rFonts w:eastAsiaTheme="minorHAnsi" w:cs="Times New Roman"/>
          <w:b/>
          <w:bCs/>
          <w:szCs w:val="24"/>
        </w:rPr>
        <w:t xml:space="preserve">internal anti-corruption control system - </w:t>
      </w:r>
      <w:r w:rsidRPr="00923BDC">
        <w:rPr>
          <w:rFonts w:eastAsiaTheme="minorHAnsi" w:cs="Times New Roman"/>
          <w:szCs w:val="24"/>
        </w:rPr>
        <w:t>a preventive system aimed at identifying and eliminating corruption-prone areas in the activities of the governing bodies of the Exchange by controlling and ensuring the activities of Employees in compliance with anti-corruption regulatory legal acts and legislative acts of the Republic of Uzbekistan, the Charter and internal documents of the Exchange regulating exchange activities.</w:t>
      </w:r>
    </w:p>
    <w:p w14:paraId="718FB8AF" w14:textId="77777777" w:rsidR="00E354DC" w:rsidRPr="00923BDC" w:rsidRDefault="00000000" w:rsidP="00DC2C33">
      <w:pPr>
        <w:spacing w:after="40" w:line="259" w:lineRule="auto"/>
        <w:ind w:left="-567" w:right="283" w:firstLine="567"/>
        <w:jc w:val="both"/>
        <w:rPr>
          <w:rFonts w:eastAsiaTheme="minorHAnsi" w:cs="Times New Roman"/>
          <w:szCs w:val="24"/>
        </w:rPr>
      </w:pPr>
      <w:r w:rsidRPr="00923BDC">
        <w:rPr>
          <w:rFonts w:eastAsiaTheme="minorHAnsi" w:cs="Times New Roman"/>
          <w:szCs w:val="24"/>
        </w:rPr>
        <w:t>2.2. Terms used but not defined in this Code shall be used in the meaning in which they are used in other internal documents of the Exchange and in the legislation of the Republic of Uzbekistan.</w:t>
      </w:r>
    </w:p>
    <w:p w14:paraId="31ACFBD3" w14:textId="153F989E" w:rsidR="00E354DC" w:rsidRDefault="00D618D8" w:rsidP="00DC2C33">
      <w:pPr>
        <w:spacing w:before="240" w:after="200"/>
        <w:jc w:val="center"/>
      </w:pPr>
      <w:r>
        <w:rPr>
          <w:b/>
        </w:rPr>
        <w:t xml:space="preserve">III. </w:t>
      </w:r>
      <w:r w:rsidR="00DC2C33">
        <w:rPr>
          <w:b/>
        </w:rPr>
        <w:t xml:space="preserve">Goals and objects. </w:t>
      </w:r>
    </w:p>
    <w:p w14:paraId="54459702" w14:textId="77777777" w:rsidR="00E354DC" w:rsidRDefault="00000000">
      <w:pPr>
        <w:jc w:val="both"/>
      </w:pPr>
      <w:r>
        <w:t>3.1. The goals of this Code are:</w:t>
      </w:r>
    </w:p>
    <w:p w14:paraId="0CBEFAE7" w14:textId="77777777" w:rsidR="00E354DC" w:rsidRPr="00923BDC" w:rsidRDefault="00000000" w:rsidP="00DC2C33">
      <w:pPr>
        <w:tabs>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 legality;</w:t>
      </w:r>
    </w:p>
    <w:p w14:paraId="15AC14DC" w14:textId="77777777" w:rsidR="00E354DC" w:rsidRPr="00923BDC" w:rsidRDefault="00000000" w:rsidP="00DC2C33">
      <w:pPr>
        <w:tabs>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 transparency;</w:t>
      </w:r>
    </w:p>
    <w:p w14:paraId="05A90475" w14:textId="77777777" w:rsidR="00E354DC" w:rsidRPr="00923BDC" w:rsidRDefault="00000000" w:rsidP="00DC2C33">
      <w:pPr>
        <w:tabs>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 ethical conduct;</w:t>
      </w:r>
    </w:p>
    <w:p w14:paraId="401CA963" w14:textId="77777777" w:rsidR="00E354DC" w:rsidRPr="00923BDC" w:rsidRDefault="00000000" w:rsidP="00DC2C33">
      <w:pPr>
        <w:tabs>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 observance of the rights and legitimate interests of individuals and legal entities and their protection from corruption manifestations;</w:t>
      </w:r>
    </w:p>
    <w:p w14:paraId="269B0D3D" w14:textId="77777777" w:rsidR="00E354DC" w:rsidRPr="00923BDC" w:rsidRDefault="00000000" w:rsidP="00DC2C33">
      <w:pPr>
        <w:tabs>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 prevention of conflicts of interest.</w:t>
      </w:r>
    </w:p>
    <w:p w14:paraId="2557A192" w14:textId="77777777" w:rsidR="00E354DC" w:rsidRPr="00923BDC" w:rsidRDefault="00000000" w:rsidP="00DC2C33">
      <w:pPr>
        <w:tabs>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3.2. The objectives of this Code are:</w:t>
      </w:r>
    </w:p>
    <w:p w14:paraId="2DDE31A9" w14:textId="77777777" w:rsidR="00E354DC" w:rsidRPr="00923BDC" w:rsidRDefault="00000000" w:rsidP="00DC2C33">
      <w:pPr>
        <w:tabs>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 to establish the key values, principles, rules and norms of corporate conduct and professional ethics by which Employees are guided in their activities, both when making strategically important decisions and in everyday situations;</w:t>
      </w:r>
    </w:p>
    <w:p w14:paraId="4023EF25" w14:textId="77777777" w:rsidR="00E354DC" w:rsidRPr="00923BDC" w:rsidRDefault="00000000" w:rsidP="00DC2C33">
      <w:pPr>
        <w:tabs>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 to develop a unified corporate culture based on high ethical standards and to maintain an atmosphere of trust, mutual respect and integrity within the team;</w:t>
      </w:r>
    </w:p>
    <w:p w14:paraId="3D9A349C" w14:textId="77777777" w:rsidR="00E354DC" w:rsidRPr="00923BDC" w:rsidRDefault="00000000" w:rsidP="00DC2C33">
      <w:pPr>
        <w:tabs>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 to ensure a unified understanding and implementation of the norms of professional ethics adopted at the Exchange by all Employees regardless of the position held.</w:t>
      </w:r>
    </w:p>
    <w:p w14:paraId="5FE11A2A" w14:textId="77777777" w:rsidR="00E354DC" w:rsidRPr="00923BDC" w:rsidRDefault="00000000" w:rsidP="00DC2C33">
      <w:pPr>
        <w:tabs>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 to form a predictable and comfortable business environment at the Exchange;</w:t>
      </w:r>
    </w:p>
    <w:p w14:paraId="59B5A0C3" w14:textId="77777777" w:rsidR="00E354DC" w:rsidRPr="00923BDC" w:rsidRDefault="00000000" w:rsidP="00DC2C33">
      <w:pPr>
        <w:tabs>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 to ensure uniform and correct application by Employees of the norms of corporate conduct and professional ethics;</w:t>
      </w:r>
    </w:p>
    <w:p w14:paraId="27E53B13" w14:textId="77777777" w:rsidR="00E354DC" w:rsidRPr="00923BDC" w:rsidRDefault="00000000" w:rsidP="00DC2C33">
      <w:pPr>
        <w:tabs>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 to prevent violations of the norms of corporate conduct and professional ethics, infringement of the rights of Employees, and damage to the property and business reputation of the Exchange or stakeholders;</w:t>
      </w:r>
    </w:p>
    <w:p w14:paraId="20180067" w14:textId="77777777" w:rsidR="00E354DC" w:rsidRPr="00923BDC" w:rsidRDefault="00000000" w:rsidP="00DC2C33">
      <w:pPr>
        <w:tabs>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 to form professional and ethical procedures of anti-corruption conduct;</w:t>
      </w:r>
    </w:p>
    <w:p w14:paraId="53D4213F" w14:textId="77777777" w:rsidR="00E354DC" w:rsidRPr="00923BDC" w:rsidRDefault="00000000" w:rsidP="00DC2C33">
      <w:pPr>
        <w:tabs>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 to determine the procedure for applying disciplinary measures to Employees who have violated the norms of corporate conduct and professional ethics or who fail to perform their duties established by the internal documents of the Exchange.</w:t>
      </w:r>
    </w:p>
    <w:p w14:paraId="0C0C3FB6" w14:textId="77777777" w:rsidR="00E354DC" w:rsidRPr="00923BDC" w:rsidRDefault="00000000" w:rsidP="00DC2C33">
      <w:pPr>
        <w:tabs>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3.3. All Employees are obliged to care for maintaining, forming and promoting the positive reputation of the Exchange, regardless of their position, functions and activities. The reputation of the Exchange is determined by the actions of each Employee. Violation of laws or improper conduct by any Employee may cause significant damage to the reputation and financial condition of the Exchange.</w:t>
      </w:r>
    </w:p>
    <w:p w14:paraId="4CF4EA14" w14:textId="77777777" w:rsidR="00E354DC" w:rsidRPr="00923BDC" w:rsidRDefault="00000000" w:rsidP="00DC2C33">
      <w:pPr>
        <w:tabs>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lastRenderedPageBreak/>
        <w:t>3.4. In relations among themselves and/or in relations with stakeholders and other persons, all Employees may not apply norms of corporate conduct and professional ethics that are lower than those established by this Code and other internal documents of the Exchange.</w:t>
      </w:r>
    </w:p>
    <w:p w14:paraId="6AC4ED9C" w14:textId="77777777" w:rsidR="00E354DC" w:rsidRPr="00923BDC" w:rsidRDefault="00000000" w:rsidP="00DC2C33">
      <w:pPr>
        <w:tabs>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3.5. The Exchange develops and implements measures aimed at preventing violations of the norms of corporate conduct and professional ethics, as well as identifying and eliminating the causes and conditions conducive to the commission of such violations.</w:t>
      </w:r>
    </w:p>
    <w:p w14:paraId="1FDC6C8A" w14:textId="77777777" w:rsidR="00E354DC" w:rsidRPr="00923BDC" w:rsidRDefault="00000000" w:rsidP="00DC2C33">
      <w:pPr>
        <w:tabs>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b/>
          <w:bCs/>
          <w:i/>
          <w:iCs/>
          <w:szCs w:val="24"/>
        </w:rPr>
        <w:t>Safeguard clause:</w:t>
      </w:r>
      <w:r w:rsidRPr="00923BDC">
        <w:rPr>
          <w:rFonts w:eastAsiaTheme="minorHAnsi" w:cs="Times New Roman"/>
          <w:szCs w:val="24"/>
        </w:rPr>
        <w:t xml:space="preserve"> The norms of corporate conduct and professional ethics established by this Code are mainly of a general nature and may be expanded, supplemented, detailed and clarified by introducing the necessary amendments and additions approved by the Executive Body of the Exchange in agreement with the Supervisory Board of the Exchange.</w:t>
      </w:r>
    </w:p>
    <w:p w14:paraId="663CAF24" w14:textId="7703A931" w:rsidR="00E354DC" w:rsidRDefault="00000000" w:rsidP="00DC2C33">
      <w:pPr>
        <w:spacing w:before="240" w:after="200"/>
        <w:jc w:val="center"/>
      </w:pPr>
      <w:r>
        <w:rPr>
          <w:b/>
        </w:rPr>
        <w:t xml:space="preserve">IV. </w:t>
      </w:r>
      <w:r w:rsidR="00DC2C33">
        <w:rPr>
          <w:b/>
        </w:rPr>
        <w:t>Values and principles</w:t>
      </w:r>
    </w:p>
    <w:p w14:paraId="4117DD15" w14:textId="77777777" w:rsidR="00E354DC" w:rsidRPr="00923BDC" w:rsidRDefault="00000000" w:rsidP="00DC2C33">
      <w:pPr>
        <w:tabs>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4.1. This Code is based on the fundamental principles arising from business customs and best business practice, which Employees follow on the basis of high moral qualities such as honesty, loyalty, respect for colleagues in the professional activities of the Exchange, and respect for its mission and culture.</w:t>
      </w:r>
    </w:p>
    <w:p w14:paraId="4B8942C6" w14:textId="77777777" w:rsidR="00E354DC" w:rsidRPr="00923BDC" w:rsidRDefault="00000000" w:rsidP="00DC2C33">
      <w:pPr>
        <w:tabs>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4.2. The principles of the Code are:</w:t>
      </w:r>
    </w:p>
    <w:p w14:paraId="6BD37F18" w14:textId="77777777" w:rsidR="00E354DC" w:rsidRPr="00923BDC" w:rsidRDefault="00000000" w:rsidP="00DC2C33">
      <w:pPr>
        <w:tabs>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b/>
          <w:bCs/>
          <w:szCs w:val="24"/>
        </w:rPr>
        <w:t>Integrity</w:t>
      </w:r>
      <w:r w:rsidRPr="00923BDC">
        <w:rPr>
          <w:rFonts w:eastAsiaTheme="minorHAnsi" w:cs="Times New Roman"/>
          <w:szCs w:val="24"/>
        </w:rPr>
        <w:t>. Openness, transparency and public availability of the norms of corporate conduct and professional ethics, and constant attention to the observance of the rights and interests of colleagues and other stakeholders;</w:t>
      </w:r>
    </w:p>
    <w:p w14:paraId="2BBF9B67" w14:textId="77777777" w:rsidR="00E354DC" w:rsidRPr="00923BDC" w:rsidRDefault="00000000" w:rsidP="00DC2C33">
      <w:pPr>
        <w:tabs>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b/>
          <w:bCs/>
          <w:szCs w:val="24"/>
        </w:rPr>
        <w:t>Fairness</w:t>
      </w:r>
      <w:r w:rsidRPr="00923BDC">
        <w:rPr>
          <w:rFonts w:eastAsiaTheme="minorHAnsi" w:cs="Times New Roman"/>
          <w:szCs w:val="24"/>
        </w:rPr>
        <w:t>. Independence and equality of all Employees, equal treatment of all clients, business partners, individuals/legal entities and counterparties of the Exchange in all areas of the Exchange’s activities;</w:t>
      </w:r>
    </w:p>
    <w:p w14:paraId="70B9969B" w14:textId="77777777" w:rsidR="00E354DC" w:rsidRDefault="00000000" w:rsidP="00DC2C33">
      <w:pPr>
        <w:tabs>
          <w:tab w:val="left" w:pos="9072"/>
        </w:tabs>
        <w:spacing w:after="40" w:line="259" w:lineRule="auto"/>
        <w:ind w:left="-567" w:right="283" w:firstLine="567"/>
        <w:jc w:val="both"/>
      </w:pPr>
      <w:r w:rsidRPr="00DC2C33">
        <w:rPr>
          <w:b/>
          <w:bCs/>
        </w:rPr>
        <w:t>Professionalism</w:t>
      </w:r>
      <w:r>
        <w:t>. Employees must meet all qualification requirements necessary for the position held. Employees are obliged to improve their competence and develop their personal qualities, have the ability to make rational decisions and bear responsibility for them. Strict compliance with anti-corruption legislative, regulatory and local requirements in business practice.</w:t>
      </w:r>
    </w:p>
    <w:p w14:paraId="1AD3B07F" w14:textId="77777777" w:rsidR="00E354DC" w:rsidRDefault="00000000" w:rsidP="00DC2C33">
      <w:pPr>
        <w:tabs>
          <w:tab w:val="left" w:pos="9072"/>
        </w:tabs>
        <w:spacing w:after="40" w:line="259" w:lineRule="auto"/>
        <w:ind w:left="-567" w:right="283" w:firstLine="567"/>
        <w:jc w:val="both"/>
      </w:pPr>
      <w:r>
        <w:t>The Executive Body of the Exchange strives to improve the professionalism of its Employees by ensuring the necessary working conditions and providing opportunities for personal and professional development.</w:t>
      </w:r>
    </w:p>
    <w:p w14:paraId="4626B919" w14:textId="77777777" w:rsidR="00E354DC" w:rsidRDefault="00000000" w:rsidP="00DC2C33">
      <w:pPr>
        <w:tabs>
          <w:tab w:val="left" w:pos="9072"/>
        </w:tabs>
        <w:spacing w:after="40" w:line="259" w:lineRule="auto"/>
        <w:ind w:left="-567" w:right="283" w:firstLine="567"/>
        <w:jc w:val="both"/>
      </w:pPr>
      <w:r w:rsidRPr="00DC2C33">
        <w:rPr>
          <w:b/>
          <w:bCs/>
        </w:rPr>
        <w:t>Reputation</w:t>
      </w:r>
      <w:r>
        <w:t>. The Exchange conducts its activities on the basis of honesty, good faith and trust in relationships, fairness and integrity, observing moral and ethical principles in conducting its business activities. Interaction with stakeholders, organizations and government bodies is carried out on this basis.</w:t>
      </w:r>
    </w:p>
    <w:p w14:paraId="5697E06D" w14:textId="77777777" w:rsidR="00E354DC" w:rsidRDefault="00000000" w:rsidP="00DC2C33">
      <w:pPr>
        <w:tabs>
          <w:tab w:val="left" w:pos="9072"/>
        </w:tabs>
        <w:spacing w:after="40" w:line="259" w:lineRule="auto"/>
        <w:ind w:left="-567" w:right="283" w:firstLine="567"/>
        <w:jc w:val="both"/>
      </w:pPr>
      <w:r>
        <w:t>Employees must strive to strengthen the business reputation.</w:t>
      </w:r>
    </w:p>
    <w:p w14:paraId="1B89A877" w14:textId="77777777" w:rsidR="00E354DC" w:rsidRDefault="00000000" w:rsidP="00DC2C33">
      <w:pPr>
        <w:tabs>
          <w:tab w:val="left" w:pos="9072"/>
        </w:tabs>
        <w:spacing w:after="40" w:line="259" w:lineRule="auto"/>
        <w:ind w:left="-567" w:right="283" w:firstLine="567"/>
        <w:jc w:val="both"/>
      </w:pPr>
      <w:r w:rsidRPr="00DC2C33">
        <w:rPr>
          <w:b/>
          <w:bCs/>
        </w:rPr>
        <w:t>Transparency</w:t>
      </w:r>
      <w:r>
        <w:t>. Building long-term cooperation based on consideration of mutual interests, free exchange of ideas/practical criticism among employees of the community, respect for colleagues and clients, and observance of rights and the balance between the interests of the Exchange and stakeholders are important principles of the business ethics of the Exchange.</w:t>
      </w:r>
    </w:p>
    <w:p w14:paraId="0B10A22B" w14:textId="77777777" w:rsidR="00E354DC" w:rsidRDefault="00000000" w:rsidP="00DC2C33">
      <w:pPr>
        <w:tabs>
          <w:tab w:val="left" w:pos="9072"/>
        </w:tabs>
        <w:spacing w:after="40" w:line="259" w:lineRule="auto"/>
        <w:ind w:left="-567" w:right="283" w:firstLine="567"/>
        <w:jc w:val="both"/>
      </w:pPr>
      <w:r>
        <w:t>The Management of the Exchange is focused on honest and timely informing of shareholders and partners about the state of affairs, and on increasing transparency and accessibility of information by improving the quality of reporting in accordance with the legislation of the Republic of Uzbekistan.</w:t>
      </w:r>
    </w:p>
    <w:p w14:paraId="182A034C" w14:textId="77777777" w:rsidR="00E354DC" w:rsidRDefault="00000000" w:rsidP="00DC2C33">
      <w:pPr>
        <w:tabs>
          <w:tab w:val="left" w:pos="9072"/>
        </w:tabs>
        <w:spacing w:after="40" w:line="259" w:lineRule="auto"/>
        <w:ind w:left="-567" w:right="283" w:firstLine="567"/>
        <w:jc w:val="both"/>
      </w:pPr>
      <w:r w:rsidRPr="00DC2C33">
        <w:rPr>
          <w:b/>
          <w:bCs/>
        </w:rPr>
        <w:t>Safety</w:t>
      </w:r>
      <w:r>
        <w:t>. Careful use of the Exchange’s property, of one’s own working time and the working time of other Employees. Each Employee is responsible for his or her own safety and for the safety of the people around him or her and must demonstrate by personal example commitment to occupational health and fire safety, as well as to non-disclosure of information and data constituting commercial and other secrets protected by the legislation of the Republic of Uzbekistan.</w:t>
      </w:r>
    </w:p>
    <w:p w14:paraId="1ECD2C84" w14:textId="77777777" w:rsidR="00E354DC" w:rsidRDefault="00000000" w:rsidP="00DC2C33">
      <w:pPr>
        <w:tabs>
          <w:tab w:val="left" w:pos="9072"/>
        </w:tabs>
        <w:spacing w:after="40" w:line="259" w:lineRule="auto"/>
        <w:ind w:left="-567" w:right="283" w:firstLine="567"/>
        <w:jc w:val="both"/>
      </w:pPr>
      <w:r>
        <w:lastRenderedPageBreak/>
        <w:t>The Executive Body of the Exchange, in turn, strives to ensure labour safety and the preservation of the life and health of its Employees.</w:t>
      </w:r>
    </w:p>
    <w:p w14:paraId="44974A72" w14:textId="32A5D4AB" w:rsidR="00E354DC" w:rsidRDefault="00000000" w:rsidP="00555FE3">
      <w:pPr>
        <w:tabs>
          <w:tab w:val="left" w:pos="9072"/>
        </w:tabs>
        <w:spacing w:after="40" w:line="259" w:lineRule="auto"/>
        <w:ind w:left="-567" w:right="283" w:firstLine="567"/>
        <w:jc w:val="both"/>
      </w:pPr>
      <w:r w:rsidRPr="00555FE3">
        <w:rPr>
          <w:b/>
          <w:bCs/>
        </w:rPr>
        <w:t>Teamwork</w:t>
      </w:r>
      <w:r>
        <w:t>. The highest priority in the work of all Employees.</w:t>
      </w:r>
      <w:r w:rsidR="00555FE3">
        <w:t xml:space="preserve"> </w:t>
      </w:r>
      <w:r>
        <w:t>In teamwork, tolerance, a high culture of conduct in relationships, cooperation, mutual assistance, interchangeability and support for achieving results from joint activities are valued.</w:t>
      </w:r>
    </w:p>
    <w:p w14:paraId="7B0FBDC5" w14:textId="4646FF84" w:rsidR="00E354DC" w:rsidRDefault="00000000" w:rsidP="00555FE3">
      <w:pPr>
        <w:spacing w:before="240" w:after="200"/>
        <w:jc w:val="center"/>
      </w:pPr>
      <w:r>
        <w:rPr>
          <w:b/>
        </w:rPr>
        <w:t xml:space="preserve">V. </w:t>
      </w:r>
      <w:r w:rsidR="00555FE3">
        <w:rPr>
          <w:b/>
        </w:rPr>
        <w:t>Professional ethics in the conduct of the Exchange’s activities</w:t>
      </w:r>
      <w:r>
        <w:rPr>
          <w:b/>
        </w:rPr>
        <w:t>.</w:t>
      </w:r>
    </w:p>
    <w:p w14:paraId="25F01DE9"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b/>
          <w:bCs/>
          <w:szCs w:val="24"/>
        </w:rPr>
      </w:pPr>
      <w:r w:rsidRPr="00923BDC">
        <w:rPr>
          <w:rFonts w:eastAsiaTheme="minorHAnsi" w:cs="Times New Roman"/>
          <w:b/>
          <w:bCs/>
          <w:szCs w:val="24"/>
        </w:rPr>
        <w:t>5.1. Reports of violations of the Code</w:t>
      </w:r>
    </w:p>
    <w:p w14:paraId="07B84A7D" w14:textId="47D31193" w:rsidR="00E354DC" w:rsidRPr="00555FE3"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555FE3">
        <w:rPr>
          <w:rFonts w:eastAsiaTheme="minorHAnsi" w:cs="Times New Roman"/>
          <w:szCs w:val="24"/>
        </w:rPr>
        <w:t xml:space="preserve">5.1.1. Each Employee is obliged to comply with this Code and undertakes to report any actual or potential violations in accordance with the requirements of this Code or the current legislation of the Republic of Uzbekistan, in accordance with the requirements of this Code, the </w:t>
      </w:r>
      <w:r w:rsidR="00555FE3" w:rsidRPr="00555FE3">
        <w:rPr>
          <w:rFonts w:eastAsiaTheme="minorHAnsi" w:cs="Times New Roman"/>
          <w:szCs w:val="24"/>
        </w:rPr>
        <w:t>Policy of RSE “Toshkent” on Reporting Violations</w:t>
      </w:r>
      <w:r w:rsidRPr="00555FE3">
        <w:rPr>
          <w:rFonts w:eastAsiaTheme="minorHAnsi" w:cs="Times New Roman"/>
          <w:szCs w:val="24"/>
        </w:rPr>
        <w:t xml:space="preserve"> and other internal documents of the Exchange. The earlier such a report is made, the more potential risks to the Exchange can be avoided.</w:t>
      </w:r>
    </w:p>
    <w:p w14:paraId="440E64E4" w14:textId="7929AF8D" w:rsidR="00E354DC" w:rsidRPr="00555FE3"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555FE3">
        <w:rPr>
          <w:rFonts w:eastAsiaTheme="minorHAnsi" w:cs="Times New Roman"/>
          <w:szCs w:val="24"/>
        </w:rPr>
        <w:t xml:space="preserve">5.1.2. If Employees have suspicions related to the performance of their official duties, or facts confirming violations or alleged violations of the requirements of this Code, the Employee is obliged to report such facts to his or her immediate head of the structural unit of the Exchange, to the legal department, or to the Exchange’s e-mail address </w:t>
      </w:r>
      <w:hyperlink r:id="rId8" w:history="1">
        <w:r w:rsidR="00555FE3" w:rsidRPr="005665D1">
          <w:rPr>
            <w:rStyle w:val="aff8"/>
            <w:rFonts w:eastAsiaTheme="minorHAnsi" w:cs="Times New Roman"/>
            <w:szCs w:val="24"/>
          </w:rPr>
          <w:t>compliance@uzse.uz</w:t>
        </w:r>
      </w:hyperlink>
      <w:r w:rsidRPr="00555FE3">
        <w:rPr>
          <w:rFonts w:eastAsiaTheme="minorHAnsi" w:cs="Times New Roman"/>
          <w:szCs w:val="24"/>
        </w:rPr>
        <w:t>;</w:t>
      </w:r>
    </w:p>
    <w:p w14:paraId="7741639B"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555FE3">
        <w:rPr>
          <w:rFonts w:eastAsiaTheme="minorHAnsi" w:cs="Times New Roman"/>
          <w:szCs w:val="24"/>
        </w:rPr>
        <w:t>If, for objective reasons, an Employee cannot report facts of violation of the requirements of this Code, he or she must report the matter to the HR</w:t>
      </w:r>
      <w:r w:rsidRPr="00923BDC">
        <w:rPr>
          <w:rFonts w:eastAsiaTheme="minorHAnsi" w:cs="Times New Roman"/>
          <w:szCs w:val="24"/>
        </w:rPr>
        <w:t xml:space="preserve"> manager (personnel manager), or to the employee of the authorized unit (compliance manager) and/or to the Head of the Executive Body regarding his or her concern.</w:t>
      </w:r>
    </w:p>
    <w:p w14:paraId="229716EA"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5.1.3. The Exchange ensures protection of its Employees who report improper conduct by another Employee and guarantees that it will not allow acts of retaliation, including dismissal, demotion, discrimination, oppression or persecution, against those Employees who in good faith reported improper conduct and/or a possible violation of anti-corruption requirements provided for by this Code, as well as other internal documents and policies of the Exchange, by another Employee.</w:t>
      </w:r>
    </w:p>
    <w:p w14:paraId="1956CE2D"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5.1.4. If knowingly false information is proven (bad faith, incitement, insider/confidential information and/or manipulation of information, or another violation), response measures shall be applied to the Employee who committed such violation, including actions aimed at holding the Employee disciplinarily and civilly liable in accordance with the legislation of the Republic of Uzbekistan and the internal documents of the Exchange.</w:t>
      </w:r>
    </w:p>
    <w:p w14:paraId="32304C8C"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5.1.5. The Exchange conducts investigations in relation to Employees involved in possible violations of the rules of this Code, as well as those defined by the internal documents of the Exchange.</w:t>
      </w:r>
    </w:p>
    <w:p w14:paraId="01F5532E"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5.1.6. Employees found guilty as a result of an internal investigation of violating the requirements of this Code may be held liable in accordance with applicable legislation and subjected to appropriate sanctions, including disciplinary penalties up to and including dismissal.</w:t>
      </w:r>
    </w:p>
    <w:p w14:paraId="3B84C7A7"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b/>
          <w:bCs/>
          <w:szCs w:val="24"/>
        </w:rPr>
      </w:pPr>
      <w:r w:rsidRPr="00923BDC">
        <w:rPr>
          <w:rFonts w:eastAsiaTheme="minorHAnsi" w:cs="Times New Roman"/>
          <w:b/>
          <w:bCs/>
          <w:szCs w:val="24"/>
        </w:rPr>
        <w:t>5.2. Ethical standards of Employees at the workplace</w:t>
      </w:r>
    </w:p>
    <w:p w14:paraId="6FEC377F"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5.2.1. Employees must constantly adhere to the basic ethical principles of this Code and perform their duties ethically, in good faith and efficiently in the interests of the Exchange.</w:t>
      </w:r>
    </w:p>
    <w:p w14:paraId="5419EE35"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5.2.3. A working environment has been created at the Exchange in which all actions are aimed at effective team interaction to achieve the corporate goal of the Exchange.</w:t>
      </w:r>
    </w:p>
    <w:p w14:paraId="01D456D4"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When creating and maintaining a comfortable working environment, Employees comply with the following norms and rules of business etiquette:</w:t>
      </w:r>
    </w:p>
    <w:p w14:paraId="4A13A1E3"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 respectful attitude towards each other, which is the key to effective collegial relations;</w:t>
      </w:r>
    </w:p>
    <w:p w14:paraId="6E365502"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 politeness and correctness, attentiveness to the opinions of others;</w:t>
      </w:r>
    </w:p>
    <w:p w14:paraId="356832E0"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lastRenderedPageBreak/>
        <w:t>- positive attitude and good mood. Profanity, lack of restraint and aggression, and harassment in the workplace are not allowed;</w:t>
      </w:r>
    </w:p>
    <w:p w14:paraId="79748CAB"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 assistance to colleagues, sharing knowledge and experience;</w:t>
      </w:r>
    </w:p>
    <w:p w14:paraId="07457F66"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 not discussing the personal or professional qualities of colleagues in their absence;</w:t>
      </w:r>
    </w:p>
    <w:p w14:paraId="10352886"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5.2.4. Creating constructive professional relations between the Management of the Executive Body and Employees is necessary for the effective work and development of the Exchange.</w:t>
      </w:r>
    </w:p>
    <w:p w14:paraId="6260668F"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Each Employee is obliged to:</w:t>
      </w:r>
    </w:p>
    <w:p w14:paraId="274B5989"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 assume the obligation to perform professional functions in good faith and efficiently in the interests of the Exchange and shareholders, avoiding conflicts of interest;</w:t>
      </w:r>
    </w:p>
    <w:p w14:paraId="10B6B197"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 make decisions taking into account the fundamental values and principles of corporate conduct and professional ethics, and bear responsibility, as provided by the current legislation of the Republic of Uzbekistan and the internal documents of the Exchange, for the implementation of tasks;</w:t>
      </w:r>
    </w:p>
    <w:p w14:paraId="4BC7B902"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 timely provide reliable information to an interested person without violating confidentiality rules, as well as the internal documents of the Exchange;</w:t>
      </w:r>
    </w:p>
    <w:p w14:paraId="481162AF"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 not make public speeches, statements or interviews on any topics on behalf of the Exchange without a direct instruction from the Management of the Executive Body or powers granted within the functional area of responsibility.</w:t>
      </w:r>
    </w:p>
    <w:p w14:paraId="5E03AF0F"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5.2.5. The Exchange adheres to a policy of absolute intolerance of violence and will not tolerate any actions, conduct, threats or gestures that result in harm, injury or illness to its Employees in the workplace.</w:t>
      </w:r>
    </w:p>
    <w:p w14:paraId="4E5FCA55"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5.2.6. The Exchange does not accept any forms of discrimination on the basis of age, sex, race, citizenship, language, origin, social status, views, opinions or beliefs, disability, nationality, religion, as well as other characteristics protected by the law of Uzbekistan.</w:t>
      </w:r>
    </w:p>
    <w:p w14:paraId="4BE210B2"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b/>
          <w:bCs/>
          <w:szCs w:val="24"/>
        </w:rPr>
      </w:pPr>
      <w:r w:rsidRPr="00923BDC">
        <w:rPr>
          <w:rFonts w:eastAsiaTheme="minorHAnsi" w:cs="Times New Roman"/>
          <w:b/>
          <w:bCs/>
          <w:szCs w:val="24"/>
        </w:rPr>
        <w:t>5.3. Occupational safety.</w:t>
      </w:r>
    </w:p>
    <w:p w14:paraId="3AA75322"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5.3.1. In accordance with the legislation of the Republic of Uzbekistan, the Exchange takes measures to ensure safe working conditions so that the health and life of Employees are not exposed to risk.</w:t>
      </w:r>
    </w:p>
    <w:p w14:paraId="402D0A5B"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Employees of the Exchange must know and comply with occupational health and safety rules and must immediately report any suspected hazards.</w:t>
      </w:r>
    </w:p>
    <w:p w14:paraId="1AF31815"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 xml:space="preserve">5.3.2. It is prohibited for an Employee to be at the workplace under the influence of any psychoactive substances, including alcohol and drugs. An Employee must immediately report to the immediate head of the structural unit, or report to the HR manager (personnel manager), any dangerous </w:t>
      </w:r>
      <w:proofErr w:type="spellStart"/>
      <w:r w:rsidRPr="00923BDC">
        <w:rPr>
          <w:rFonts w:eastAsiaTheme="minorHAnsi" w:cs="Times New Roman"/>
          <w:szCs w:val="24"/>
        </w:rPr>
        <w:t>behaviour</w:t>
      </w:r>
      <w:proofErr w:type="spellEnd"/>
      <w:r w:rsidRPr="00923BDC">
        <w:rPr>
          <w:rFonts w:eastAsiaTheme="minorHAnsi" w:cs="Times New Roman"/>
          <w:szCs w:val="24"/>
        </w:rPr>
        <w:t xml:space="preserve"> that he or she notices in the workplace.</w:t>
      </w:r>
    </w:p>
    <w:p w14:paraId="7AEF9AFE" w14:textId="2B7F8394"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b/>
          <w:bCs/>
          <w:szCs w:val="24"/>
        </w:rPr>
      </w:pPr>
      <w:r w:rsidRPr="00923BDC">
        <w:rPr>
          <w:rFonts w:eastAsiaTheme="minorHAnsi" w:cs="Times New Roman"/>
          <w:b/>
          <w:bCs/>
          <w:szCs w:val="24"/>
        </w:rPr>
        <w:t xml:space="preserve">5.4. Appearance of </w:t>
      </w:r>
      <w:r w:rsidR="008675E8">
        <w:rPr>
          <w:rFonts w:eastAsiaTheme="minorHAnsi" w:cs="Times New Roman"/>
          <w:b/>
          <w:bCs/>
          <w:szCs w:val="24"/>
        </w:rPr>
        <w:t>e</w:t>
      </w:r>
      <w:r w:rsidRPr="00923BDC">
        <w:rPr>
          <w:rFonts w:eastAsiaTheme="minorHAnsi" w:cs="Times New Roman"/>
          <w:b/>
          <w:bCs/>
          <w:szCs w:val="24"/>
        </w:rPr>
        <w:t>mployees</w:t>
      </w:r>
    </w:p>
    <w:p w14:paraId="5519F969"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5.4.1. During the performance of their official duties, Employees are advised to adhere to business style standards in choosing clothing, footwear and hairstyle, supporting a respectable and professional image of the Exchange.</w:t>
      </w:r>
    </w:p>
    <w:p w14:paraId="608203CA"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5.4.2. Clothing must be clean, neat and suitable for work. Sportswear, beachwear, revealing clothing (shorts, T-shirts, short tops, open shirts, etc.), sports or beach footwear are not permitted for work.</w:t>
      </w:r>
    </w:p>
    <w:p w14:paraId="76D843A2"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b/>
          <w:bCs/>
          <w:szCs w:val="24"/>
        </w:rPr>
      </w:pPr>
      <w:r w:rsidRPr="00923BDC">
        <w:rPr>
          <w:rFonts w:eastAsiaTheme="minorHAnsi" w:cs="Times New Roman"/>
          <w:b/>
          <w:bCs/>
          <w:szCs w:val="24"/>
        </w:rPr>
        <w:t>5.5. External environment</w:t>
      </w:r>
    </w:p>
    <w:p w14:paraId="61A7833A"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 xml:space="preserve">5.5.1. The Exchange applies all applicable legislative and regulatory legal acts of the Republic of Uzbekistan, the Exchange’s internal rules on safety in the field of human health protection, environmental safety (a set of natural, social and other conditions ensuring the safe activities of Employees), and the right to a clean, healthy and </w:t>
      </w:r>
      <w:proofErr w:type="spellStart"/>
      <w:r w:rsidRPr="00923BDC">
        <w:rPr>
          <w:rFonts w:eastAsiaTheme="minorHAnsi" w:cs="Times New Roman"/>
          <w:szCs w:val="24"/>
        </w:rPr>
        <w:t>favourable</w:t>
      </w:r>
      <w:proofErr w:type="spellEnd"/>
      <w:r w:rsidRPr="00923BDC">
        <w:rPr>
          <w:rFonts w:eastAsiaTheme="minorHAnsi" w:cs="Times New Roman"/>
          <w:szCs w:val="24"/>
        </w:rPr>
        <w:t xml:space="preserve"> working environment arising in achieving balanced coexistence of the natural environment and the economic activity of the Exchange.</w:t>
      </w:r>
    </w:p>
    <w:p w14:paraId="72623F21"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lastRenderedPageBreak/>
        <w:t>5.5.2. In its activities, the Exchange strives to create positive socio-economic benefits for Employees, which are fundamental criteria for the development of the Exchange.</w:t>
      </w:r>
    </w:p>
    <w:p w14:paraId="3E1CC6E1"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b/>
          <w:bCs/>
          <w:szCs w:val="24"/>
        </w:rPr>
      </w:pPr>
      <w:r w:rsidRPr="00923BDC">
        <w:rPr>
          <w:rFonts w:eastAsiaTheme="minorHAnsi" w:cs="Times New Roman"/>
          <w:b/>
          <w:bCs/>
          <w:szCs w:val="24"/>
        </w:rPr>
        <w:t>5.6. Conflict of interest</w:t>
      </w:r>
    </w:p>
    <w:p w14:paraId="7106832C"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5.6.1. A conflict of interest is a contradiction between the property and other interests of the Exchange and/or its Employee (or a member of his or her family) and/or clients, which may entail adverse consequences for the Exchange and/or its clients; or a situation in which the personal interest (direct or indirect) of an Employee of the Exchange affects or may affect the proper, objective and impartial performance of his or her official (service) duties (exercise of powers).</w:t>
      </w:r>
    </w:p>
    <w:p w14:paraId="21E31C3B"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A conflict of interest arises in a situation where Employees have a personal interest that affects or may affect the proper and impartial performance of their official duties, including objective decision-making, and may lead to harm to the rights, legitimate interests, property and/or reputation of the Exchange.</w:t>
      </w:r>
    </w:p>
    <w:p w14:paraId="20BED6FB"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5.6.2. The Exchange takes measures to prevent conflicts of interest, including preventing the simultaneous assignment to the same Employee of functions for implementing a process and controlling/evaluating the performance of that process, in order to minimize opportunities for committing and concealing acts of corruption.</w:t>
      </w:r>
    </w:p>
    <w:p w14:paraId="544A22F7"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5.6.3. Employees must honestly and in good faith perform their official duties, must not use their official position and/or the property of the Exchange in view of personal interest, and must avoid situations that may lead to a conflict of interest.</w:t>
      </w:r>
    </w:p>
    <w:p w14:paraId="3B2C3805"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 xml:space="preserve">5.6.4. Employees are obliged to disclose information (declaration) about their personal interest that leads or may lead to a conflict of interest, upon hiring, promotion, annually and as relevant situations/circumstances arise, in accordance with the </w:t>
      </w:r>
      <w:proofErr w:type="gramStart"/>
      <w:r w:rsidRPr="00923BDC">
        <w:rPr>
          <w:rFonts w:eastAsiaTheme="minorHAnsi" w:cs="Times New Roman"/>
          <w:szCs w:val="24"/>
        </w:rPr>
        <w:t>Conflict of Interest</w:t>
      </w:r>
      <w:proofErr w:type="gramEnd"/>
      <w:r w:rsidRPr="00923BDC">
        <w:rPr>
          <w:rFonts w:eastAsiaTheme="minorHAnsi" w:cs="Times New Roman"/>
          <w:szCs w:val="24"/>
        </w:rPr>
        <w:t xml:space="preserve"> Management Policy of RSE “Toshkent” and other internal documents of the Exchange.</w:t>
      </w:r>
    </w:p>
    <w:p w14:paraId="2A6DECF0"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5.6.5. The Exchange ensures the adoption of decisions free from actual or potential conflicts of interest at any stage of this process, from an official to any Employee making decisions.</w:t>
      </w:r>
    </w:p>
    <w:p w14:paraId="562773D9"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Employees must honestly and in good faith perform their official duties, must not use their official position and/or the property of the Exchange in view of personal interest, and must avoid situations that may lead to a conflict of interest.</w:t>
      </w:r>
    </w:p>
    <w:p w14:paraId="429442AB"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 xml:space="preserve">5.6.6. Prevention of conflicts of interest in the course of the Exchange’s activities is ensured, among other things, through the compliance of internal procedures with the Anti-Corruption Policy of JSC RSE “Toshkent”, the </w:t>
      </w:r>
      <w:proofErr w:type="gramStart"/>
      <w:r w:rsidRPr="00923BDC">
        <w:rPr>
          <w:rFonts w:eastAsiaTheme="minorHAnsi" w:cs="Times New Roman"/>
          <w:szCs w:val="24"/>
        </w:rPr>
        <w:t>Conflict of Interest</w:t>
      </w:r>
      <w:proofErr w:type="gramEnd"/>
      <w:r w:rsidRPr="00923BDC">
        <w:rPr>
          <w:rFonts w:eastAsiaTheme="minorHAnsi" w:cs="Times New Roman"/>
          <w:szCs w:val="24"/>
        </w:rPr>
        <w:t xml:space="preserve"> Settlement Policy of RSE “Toshkent”, as well as other internal documents of the Exchange that do not contradict the legislative and regulatory legal acts of the Republic of Uzbekistan.</w:t>
      </w:r>
    </w:p>
    <w:p w14:paraId="4CCE771B"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5.6.7. In order to prevent conflicts of interest, Employees of the Exchange are obliged to:</w:t>
      </w:r>
    </w:p>
    <w:p w14:paraId="27BC309C"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 comply with the ethical principles and norms of conduct established by this Code, as well as the requirements of the internal documents of the Exchange;</w:t>
      </w:r>
    </w:p>
    <w:p w14:paraId="79A1966D"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 refrain from actions and decisions that may lead to a conflict of interest, as well as situations that may be regarded as a conflict of interest;</w:t>
      </w:r>
    </w:p>
    <w:p w14:paraId="4714D7EC"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 avoid situations that may have a negative impact on the business reputation of the Exchange;</w:t>
      </w:r>
    </w:p>
    <w:p w14:paraId="05AC4A2F"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 act only within the scope of their functional (official) duties and established powers;</w:t>
      </w:r>
    </w:p>
    <w:p w14:paraId="3DA6B18F"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 not use information obtained as a result of performing their functional (official) duties and powers related to the position held to take actions (inaction) with respect to themselves and/or their affiliated persons that may lead to personal interest and a conflict of interest;</w:t>
      </w:r>
    </w:p>
    <w:p w14:paraId="3EF6958A"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 xml:space="preserve">- in accordance with the established procedure, bring to the attention of the immediate head of the structural unit of the Exchange in which the Employee carries out employment activities, the HR manager (personnel manager), the head of the legal department and/or the employee of the authorized </w:t>
      </w:r>
      <w:r w:rsidRPr="00923BDC">
        <w:rPr>
          <w:rFonts w:eastAsiaTheme="minorHAnsi" w:cs="Times New Roman"/>
          <w:szCs w:val="24"/>
        </w:rPr>
        <w:lastRenderedPageBreak/>
        <w:t>unit (compliance manager), information on the occurrence of a conflict of interest for the Employee, or situations that may be regarded as a conflict of interest, or doubts, suspicions or assumptions regarding a potential conflict of interest.</w:t>
      </w:r>
    </w:p>
    <w:p w14:paraId="14D399C4"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5.6.8. Civil servants who are members of the Supervisory Board of the Exchange must act in the interests of the Exchange, confirming that their activities as civil servants do not affect the performance of their direct duties as members of the Supervisory Board.</w:t>
      </w:r>
    </w:p>
    <w:p w14:paraId="14BEA463"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 xml:space="preserve">5.6.9. Situations that are regarded as a conflict of interest or that may lead to a conflict of interest, as well as procedures aimed at identifying and preventing conflicts of interest, are established by the </w:t>
      </w:r>
      <w:proofErr w:type="gramStart"/>
      <w:r w:rsidRPr="00923BDC">
        <w:rPr>
          <w:rFonts w:eastAsiaTheme="minorHAnsi" w:cs="Times New Roman"/>
          <w:szCs w:val="24"/>
        </w:rPr>
        <w:t>Conflict of Interest</w:t>
      </w:r>
      <w:proofErr w:type="gramEnd"/>
      <w:r w:rsidRPr="00923BDC">
        <w:rPr>
          <w:rFonts w:eastAsiaTheme="minorHAnsi" w:cs="Times New Roman"/>
          <w:szCs w:val="24"/>
        </w:rPr>
        <w:t xml:space="preserve"> Settlement Policy of RSE “Toshkent”.</w:t>
      </w:r>
    </w:p>
    <w:p w14:paraId="70B51592"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b/>
          <w:bCs/>
          <w:szCs w:val="24"/>
        </w:rPr>
      </w:pPr>
      <w:r w:rsidRPr="00923BDC">
        <w:rPr>
          <w:rFonts w:eastAsiaTheme="minorHAnsi" w:cs="Times New Roman"/>
          <w:b/>
          <w:bCs/>
          <w:szCs w:val="24"/>
        </w:rPr>
        <w:t>5.7. Gifts, entertainment expenses and signs of business hospitality.</w:t>
      </w:r>
    </w:p>
    <w:p w14:paraId="6E09774D"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5.7.1. Employees may give and receive business gifts, incur entertainment expenses and accept signs of business hospitality, provided that they fully comply with the principles and requirements set out in this Code, in accordance with the legislation of the Republic of Uzbekistan and the internal documents of the Exchange.</w:t>
      </w:r>
    </w:p>
    <w:p w14:paraId="7C32A926"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5.7.2. All gifts provided or received by Employees in the course of performing their official duties, as well as entertainment expenses incurred by them and signs of business hospitality accepted by them, must be reasonably justified, proportionate and carried out within the limits established by the Regulation on the Procedure for Assessing the Acceptability of Gifts, Tokens of Attention and Hospitality, Business and Entertainment Expenses of JSC RSE “Toshkent”;</w:t>
      </w:r>
    </w:p>
    <w:p w14:paraId="3E901176"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5.7.3. Gifts and entertainment expenses constitute an area of increased corruption risk; therefore, the development of business relations with clients, business partners, counterparties of the Exchange and other stakeholders, as well as the exchange of corporate gifts, is carried out in accordance with the legislation of the Republic of Uzbekistan and the Anti-Corruption Policy of RSE “Toshkent”.</w:t>
      </w:r>
    </w:p>
    <w:p w14:paraId="37FAC30B"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b/>
          <w:bCs/>
          <w:szCs w:val="24"/>
        </w:rPr>
      </w:pPr>
      <w:r w:rsidRPr="00923BDC">
        <w:rPr>
          <w:rFonts w:eastAsiaTheme="minorHAnsi" w:cs="Times New Roman"/>
          <w:b/>
          <w:bCs/>
          <w:szCs w:val="24"/>
        </w:rPr>
        <w:t>5.8. Anti-bribery and anti-corruption</w:t>
      </w:r>
    </w:p>
    <w:p w14:paraId="2A195B68"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5.8.1. The Exchange adheres to the principle of zero tolerance for corruption in all its forms and manifestations in its activities and strives to form an anti-corruption culture among Employees.</w:t>
      </w:r>
    </w:p>
    <w:p w14:paraId="29D47987"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5.8.2. Under no circumstances may Employees give, promise, demand or receive bribes, directly or indirectly, personally or through third parties, or make payments to facilitate administrative, bureaucratic or other processes in any form.</w:t>
      </w:r>
    </w:p>
    <w:p w14:paraId="5746F43A"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5.8.3. It is not permitted and is strictly prohibited for Employees or representatives of the Exchange to transfer gifts on behalf of the Exchange to any third parties (counterparties/clients), etc., in the form of money, cash or non-cash funds, as well as their equivalents in any currency.</w:t>
      </w:r>
    </w:p>
    <w:p w14:paraId="58143A26"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5.8.4. The Exchange takes all possible measures to establish business relations with reliable clients and counterparties who carry out only lawful activities and receive their income only from lawful sources.</w:t>
      </w:r>
    </w:p>
    <w:p w14:paraId="1B079EEC"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b/>
          <w:bCs/>
          <w:szCs w:val="24"/>
        </w:rPr>
      </w:pPr>
      <w:r w:rsidRPr="00923BDC">
        <w:rPr>
          <w:rFonts w:eastAsiaTheme="minorHAnsi" w:cs="Times New Roman"/>
          <w:b/>
          <w:bCs/>
          <w:szCs w:val="24"/>
        </w:rPr>
        <w:t>5.9. Interaction with suppliers and business partners</w:t>
      </w:r>
    </w:p>
    <w:p w14:paraId="0E68726B"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5.9.1. The Exchange complies with the requirements established by the legislation of the Republic of Uzbekistan for competitive procedures, does not conclude contracts by methods that contradict the legislation of the Republic of Uzbekistan, and participates in tenders and auctions on the principles of competition and independence.</w:t>
      </w:r>
    </w:p>
    <w:p w14:paraId="57FA2C91"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5.9.2. The Exchange interacts with business partners and suppliers on the principles of mutual benefit and full responsibility for obligations undertaken in accordance with the terms of contracts. Selection of suppliers of goods and services is carried out in accordance with the current legislation of the Republic of Uzbekistan and the internal documents of the Exchange, based on the principle of the lowest price, best quality, terms of supply of goods and services and good reputation; the Exchange focuses on fair competition and does not allow unfair competition.</w:t>
      </w:r>
    </w:p>
    <w:p w14:paraId="338C8B45"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lastRenderedPageBreak/>
        <w:t>5.9.3. Suppliers and business partners of the Exchange must comply with the legislation of the Republic of Uzbekistan and adhere to ethical norms corresponding to the ethical requirements set out in this Code.</w:t>
      </w:r>
    </w:p>
    <w:p w14:paraId="31C7B2AE"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5.9.4. The Exchange does not engage suppliers, contractors or other third parties to make any payments and/or perform any actions that contradict the principles and requirements of this Code or create corruption risk.</w:t>
      </w:r>
    </w:p>
    <w:p w14:paraId="551E842B"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5.9.5. The Exchange adheres to honest and good-faith competition and excludes all manifestations of unfair competition that may negatively affect its reputation and undermine the trust of partners.</w:t>
      </w:r>
    </w:p>
    <w:p w14:paraId="0EC13FFD"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5.9.6. Violation of the requirements of the legislation of the Republic of Uzbekistan may entail fines, as well as administrative and criminal liability.</w:t>
      </w:r>
    </w:p>
    <w:p w14:paraId="26C082A3" w14:textId="27546EA9"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 xml:space="preserve">5.9.7. Any unlawful conduct by a supplier or business partner must be reported through the communication channels in accordance with the Anti-Corruption Policy of RSE “Toshkent”, </w:t>
      </w:r>
      <w:r w:rsidR="00555FE3" w:rsidRPr="00923BDC">
        <w:rPr>
          <w:rFonts w:eastAsiaTheme="minorHAnsi" w:cs="Times New Roman"/>
          <w:szCs w:val="24"/>
        </w:rPr>
        <w:t xml:space="preserve">the Policy of RSE “Toshkent” on Reporting Violations </w:t>
      </w:r>
      <w:r w:rsidRPr="00923BDC">
        <w:rPr>
          <w:rFonts w:eastAsiaTheme="minorHAnsi" w:cs="Times New Roman"/>
          <w:szCs w:val="24"/>
        </w:rPr>
        <w:t>and other internal documents of the Exchange.</w:t>
      </w:r>
    </w:p>
    <w:p w14:paraId="426063C2"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b/>
          <w:bCs/>
          <w:szCs w:val="24"/>
        </w:rPr>
      </w:pPr>
      <w:r w:rsidRPr="00923BDC">
        <w:rPr>
          <w:rFonts w:eastAsiaTheme="minorHAnsi" w:cs="Times New Roman"/>
          <w:b/>
          <w:bCs/>
          <w:szCs w:val="24"/>
        </w:rPr>
        <w:t>5.10. Data protection and confidentiality</w:t>
      </w:r>
    </w:p>
    <w:p w14:paraId="06DFDA54"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5.10.1. The Exchange ensures disclosure of information about its activities in accordance with the legislation of the Republic of Uzbekistan. One of the most important tasks of the Exchange is information protection. A large part of the information at the Exchange is confidential (for example, personal data of counterparties/clients, business partners, shareholders and commercial secrets).</w:t>
      </w:r>
    </w:p>
    <w:p w14:paraId="54C77B9E"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5.10.2. Confidential information may be transferred only to those Employees who have access to it for the performance of their official duties. Business communication through secure communication channels, as well as prudence regarding whether the participants in the discussion (working correspondence) have access to the information provided, are important components of information protection.</w:t>
      </w:r>
    </w:p>
    <w:p w14:paraId="03DE3199"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5.10.3. Confidential information may not be disclosed, except in cases provided for by the legislation of the Republic of Uzbekistan, or where disclosure of information is carried out for lawful business purposes and/or at the request of a client or business partner and does not contradict the terms of the contract concluded with the client or business partner.</w:t>
      </w:r>
    </w:p>
    <w:p w14:paraId="7E215BD9"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5.10.4. When disclosing confidential information of the Exchange, the Employee must ensure that such activity does not violate applicable confidentiality laws, internal policies and documents of the Exchange. Information must be protected by a non-disclosure agreement, data encryption or other security measures, and disclosure of information must otherwise be limited to the maximum extent possible.</w:t>
      </w:r>
    </w:p>
    <w:p w14:paraId="60CD868C"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5.10.5. Upon hiring, Employees sign an Agreement on Non-Disclosure of Information Constituting Commercial and Official Secrets. Employees who have access to confidential information must not disclose it to other employees who do not have access to such information, as well as to any third parties outside the Exchange. Such restrictions also apply for the period established by internal documents after termination of the employment contract with the Employee.</w:t>
      </w:r>
    </w:p>
    <w:p w14:paraId="47AF864B" w14:textId="77777777" w:rsidR="00E354DC" w:rsidRPr="00923BDC" w:rsidRDefault="00000000" w:rsidP="00555FE3">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After dismissal from the company, the employee remains obliged not to use confidential information obtained during employment with the company.</w:t>
      </w:r>
    </w:p>
    <w:p w14:paraId="33BFD87E" w14:textId="1DBB5286" w:rsidR="00E354DC" w:rsidRDefault="00000000" w:rsidP="00555FE3">
      <w:pPr>
        <w:spacing w:before="240" w:after="200"/>
        <w:jc w:val="center"/>
      </w:pPr>
      <w:r>
        <w:rPr>
          <w:b/>
        </w:rPr>
        <w:t xml:space="preserve">VI. </w:t>
      </w:r>
      <w:r w:rsidR="00555FE3">
        <w:rPr>
          <w:b/>
        </w:rPr>
        <w:t>Final provisions.</w:t>
      </w:r>
    </w:p>
    <w:p w14:paraId="61E12D2B" w14:textId="77777777" w:rsidR="00E354DC" w:rsidRPr="00923BDC" w:rsidRDefault="00000000" w:rsidP="00D618D8">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t>6.1. This Code shall be reviewed and/or amended in cases of changes in the legislation of the Republic of Uzbekistan, the Charter and other internal documents of the Exchange in the field of regulation of issues related to the settlement of conflicts of interest, which necessitate the revision of existing procedures for identifying and preventing conflicts of interest at the Exchange.</w:t>
      </w:r>
    </w:p>
    <w:p w14:paraId="168EAAD5" w14:textId="77777777" w:rsidR="00E354DC" w:rsidRPr="00923BDC" w:rsidRDefault="00000000" w:rsidP="00D618D8">
      <w:pPr>
        <w:tabs>
          <w:tab w:val="left" w:pos="567"/>
          <w:tab w:val="left" w:pos="9072"/>
        </w:tabs>
        <w:spacing w:after="40" w:line="259" w:lineRule="auto"/>
        <w:ind w:left="-567" w:right="283" w:firstLine="567"/>
        <w:jc w:val="both"/>
        <w:rPr>
          <w:rFonts w:eastAsiaTheme="minorHAnsi" w:cs="Times New Roman"/>
          <w:szCs w:val="24"/>
        </w:rPr>
      </w:pPr>
      <w:r w:rsidRPr="00923BDC">
        <w:rPr>
          <w:rFonts w:eastAsiaTheme="minorHAnsi" w:cs="Times New Roman"/>
          <w:szCs w:val="24"/>
        </w:rPr>
        <w:lastRenderedPageBreak/>
        <w:t>6.2. This Code is enacted by a resolution of the Supervisory Board of the Exchange and shall remain in force until it is cancelled or approved in a new edition.</w:t>
      </w:r>
    </w:p>
    <w:sectPr w:rsidR="00E354DC" w:rsidRPr="00923BDC" w:rsidSect="00034616">
      <w:pgSz w:w="11906" w:h="16838"/>
      <w:pgMar w:top="1134" w:right="850"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104AD" w14:textId="77777777" w:rsidR="00F942F0" w:rsidRDefault="00F942F0">
      <w:pPr>
        <w:spacing w:after="0" w:line="240" w:lineRule="auto"/>
      </w:pPr>
      <w:r>
        <w:separator/>
      </w:r>
    </w:p>
  </w:endnote>
  <w:endnote w:type="continuationSeparator" w:id="0">
    <w:p w14:paraId="1A9EDA0B" w14:textId="77777777" w:rsidR="00F942F0" w:rsidRDefault="00F94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1B7C0" w14:textId="77777777" w:rsidR="00F942F0" w:rsidRDefault="00F942F0">
      <w:pPr>
        <w:spacing w:after="0" w:line="240" w:lineRule="auto"/>
      </w:pPr>
      <w:r>
        <w:separator/>
      </w:r>
    </w:p>
  </w:footnote>
  <w:footnote w:type="continuationSeparator" w:id="0">
    <w:p w14:paraId="43663134" w14:textId="77777777" w:rsidR="00F942F0" w:rsidRDefault="00F942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535580231">
    <w:abstractNumId w:val="8"/>
  </w:num>
  <w:num w:numId="2" w16cid:durableId="1258171157">
    <w:abstractNumId w:val="6"/>
  </w:num>
  <w:num w:numId="3" w16cid:durableId="1713000078">
    <w:abstractNumId w:val="5"/>
  </w:num>
  <w:num w:numId="4" w16cid:durableId="1494837780">
    <w:abstractNumId w:val="4"/>
  </w:num>
  <w:num w:numId="5" w16cid:durableId="838427134">
    <w:abstractNumId w:val="7"/>
  </w:num>
  <w:num w:numId="6" w16cid:durableId="2112971916">
    <w:abstractNumId w:val="3"/>
  </w:num>
  <w:num w:numId="7" w16cid:durableId="901722124">
    <w:abstractNumId w:val="2"/>
  </w:num>
  <w:num w:numId="8" w16cid:durableId="1793278705">
    <w:abstractNumId w:val="1"/>
  </w:num>
  <w:num w:numId="9" w16cid:durableId="1332878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1241"/>
    <w:rsid w:val="0029639D"/>
    <w:rsid w:val="00326F90"/>
    <w:rsid w:val="00555FE3"/>
    <w:rsid w:val="005E1802"/>
    <w:rsid w:val="008675E8"/>
    <w:rsid w:val="00923BDC"/>
    <w:rsid w:val="00A369F4"/>
    <w:rsid w:val="00AA1D8D"/>
    <w:rsid w:val="00AE6E47"/>
    <w:rsid w:val="00B47730"/>
    <w:rsid w:val="00BC0B44"/>
    <w:rsid w:val="00C3618C"/>
    <w:rsid w:val="00C77321"/>
    <w:rsid w:val="00CB0664"/>
    <w:rsid w:val="00D618D8"/>
    <w:rsid w:val="00DC2C33"/>
    <w:rsid w:val="00E354DC"/>
    <w:rsid w:val="00EB3382"/>
    <w:rsid w:val="00F942F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FEE0ED"/>
  <w14:defaultImageDpi w14:val="300"/>
  <w15:docId w15:val="{4FBBE392-D71D-43CB-A26D-B52339D5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120"/>
    </w:pPr>
    <w:rPr>
      <w:rFonts w:ascii="Times New Roman" w:eastAsia="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ind w:left="360"/>
      <w:contextualSpacing/>
    </w:pPr>
  </w:style>
  <w:style w:type="paragraph" w:styleId="26">
    <w:name w:val="List Continue 2"/>
    <w:basedOn w:val="a1"/>
    <w:uiPriority w:val="99"/>
    <w:unhideWhenUsed/>
    <w:rsid w:val="0029639D"/>
    <w:pPr>
      <w:ind w:left="720"/>
      <w:contextualSpacing/>
    </w:pPr>
  </w:style>
  <w:style w:type="paragraph" w:styleId="36">
    <w:name w:val="List Continue 3"/>
    <w:basedOn w:val="a1"/>
    <w:uiPriority w:val="99"/>
    <w:unhideWhenUsed/>
    <w:rsid w:val="0029639D"/>
    <w:pPr>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Hyperlink"/>
    <w:basedOn w:val="a2"/>
    <w:uiPriority w:val="99"/>
    <w:unhideWhenUsed/>
    <w:rsid w:val="00555FE3"/>
    <w:rPr>
      <w:color w:val="0000FF" w:themeColor="hyperlink"/>
      <w:u w:val="single"/>
    </w:rPr>
  </w:style>
  <w:style w:type="character" w:styleId="aff9">
    <w:name w:val="Unresolved Mention"/>
    <w:basedOn w:val="a2"/>
    <w:uiPriority w:val="99"/>
    <w:semiHidden/>
    <w:unhideWhenUsed/>
    <w:rsid w:val="00555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uzse.u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5015</Words>
  <Characters>28590</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Code of Corporate Conduct and Professional Ethics of JSC RSE Toshkent - English Translation</vt:lpstr>
      <vt:lpstr/>
    </vt:vector>
  </TitlesOfParts>
  <Manager/>
  <Company/>
  <LinksUpToDate>false</LinksUpToDate>
  <CharactersWithSpaces>33538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Corporate Conduct and Professional Ethics of JSC RSE Toshkent - English Translation</dc:title>
  <dc:subject>English translation</dc:subject>
  <dc:creator>OpenAI</dc:creator>
  <cp:keywords/>
  <dc:description>Translated from Russian source document provided by the user.</dc:description>
  <cp:lastModifiedBy>Madinabonu Ilkhomjonova</cp:lastModifiedBy>
  <cp:revision>6</cp:revision>
  <dcterms:created xsi:type="dcterms:W3CDTF">2026-06-29T11:17:00Z</dcterms:created>
  <dcterms:modified xsi:type="dcterms:W3CDTF">2026-06-30T09:29:00Z</dcterms:modified>
  <cp:category/>
</cp:coreProperties>
</file>