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C69" w:rsidRDefault="00085C69" w:rsidP="00410823">
      <w:pPr>
        <w:spacing w:after="0"/>
        <w:ind w:left="4111" w:firstLine="567"/>
        <w:jc w:val="center"/>
        <w:rPr>
          <w:rFonts w:ascii="Times New Roman" w:hAnsi="Times New Roman" w:cs="Times New Roman"/>
          <w:b/>
          <w:sz w:val="24"/>
          <w:szCs w:val="24"/>
          <w:lang w:val="uz-Cyrl-UZ"/>
        </w:rPr>
      </w:pPr>
      <w:bookmarkStart w:id="0" w:name="_Toc32478779"/>
      <w:bookmarkEnd w:id="0"/>
      <w:r w:rsidRPr="00D2227F">
        <w:rPr>
          <w:rFonts w:ascii="Times New Roman" w:hAnsi="Times New Roman" w:cs="Times New Roman"/>
          <w:b/>
          <w:sz w:val="24"/>
          <w:szCs w:val="24"/>
        </w:rPr>
        <w:t>"</w:t>
      </w:r>
      <w:proofErr w:type="spellStart"/>
      <w:r w:rsidRPr="00D2227F">
        <w:rPr>
          <w:rFonts w:ascii="Times New Roman" w:hAnsi="Times New Roman" w:cs="Times New Roman"/>
          <w:b/>
          <w:sz w:val="24"/>
          <w:szCs w:val="24"/>
        </w:rPr>
        <w:t>Тошкент</w:t>
      </w:r>
      <w:proofErr w:type="spellEnd"/>
      <w:r w:rsidRPr="00D2227F">
        <w:rPr>
          <w:rFonts w:ascii="Times New Roman" w:hAnsi="Times New Roman" w:cs="Times New Roman"/>
          <w:b/>
          <w:sz w:val="24"/>
          <w:szCs w:val="24"/>
        </w:rPr>
        <w:t>" РФБ АЖ</w:t>
      </w:r>
    </w:p>
    <w:p w:rsidR="00410823" w:rsidRPr="004910DF" w:rsidRDefault="00410823" w:rsidP="00410823">
      <w:pPr>
        <w:spacing w:after="0"/>
        <w:ind w:left="4111" w:firstLine="567"/>
        <w:jc w:val="center"/>
        <w:rPr>
          <w:rFonts w:ascii="Times New Roman" w:hAnsi="Times New Roman" w:cs="Times New Roman"/>
          <w:b/>
          <w:sz w:val="24"/>
          <w:szCs w:val="24"/>
          <w:lang w:val="uz-Cyrl-UZ"/>
        </w:rPr>
      </w:pPr>
      <w:r w:rsidRPr="004910DF">
        <w:rPr>
          <w:rFonts w:ascii="Times New Roman" w:hAnsi="Times New Roman" w:cs="Times New Roman"/>
          <w:b/>
          <w:sz w:val="24"/>
          <w:szCs w:val="24"/>
          <w:lang w:val="uz-Cyrl-UZ"/>
        </w:rPr>
        <w:t>Кузатув кенгаши қарори билан</w:t>
      </w:r>
    </w:p>
    <w:p w:rsidR="00085C69" w:rsidRPr="004910DF" w:rsidRDefault="00085C69" w:rsidP="00085C69">
      <w:pPr>
        <w:spacing w:after="0"/>
        <w:ind w:left="4111" w:firstLine="567"/>
        <w:jc w:val="center"/>
        <w:rPr>
          <w:rFonts w:ascii="Times New Roman" w:hAnsi="Times New Roman" w:cs="Times New Roman"/>
          <w:b/>
          <w:sz w:val="24"/>
          <w:szCs w:val="24"/>
          <w:lang w:val="uz-Cyrl-UZ"/>
        </w:rPr>
      </w:pPr>
      <w:bookmarkStart w:id="1" w:name="_Toc32478780"/>
      <w:bookmarkEnd w:id="1"/>
      <w:r w:rsidRPr="004910DF">
        <w:rPr>
          <w:rFonts w:ascii="Times New Roman" w:eastAsia="Times New Roman" w:hAnsi="Times New Roman" w:cs="Times New Roman"/>
          <w:b/>
          <w:bCs/>
          <w:color w:val="333333"/>
          <w:sz w:val="24"/>
          <w:szCs w:val="24"/>
          <w:lang w:val="uz-Cyrl-UZ" w:eastAsia="ru-RU"/>
        </w:rPr>
        <w:t>"ТАСДИҚЛАНГАН"</w:t>
      </w:r>
    </w:p>
    <w:p w:rsidR="00410823" w:rsidRPr="00D2227F" w:rsidRDefault="00085C69" w:rsidP="00410823">
      <w:pPr>
        <w:spacing w:after="0"/>
        <w:ind w:left="4111" w:firstLine="567"/>
        <w:jc w:val="center"/>
        <w:rPr>
          <w:rFonts w:ascii="Times New Roman" w:hAnsi="Times New Roman" w:cs="Times New Roman"/>
          <w:b/>
          <w:sz w:val="24"/>
          <w:szCs w:val="24"/>
        </w:rPr>
      </w:pPr>
      <w:bookmarkStart w:id="2" w:name="_Toc32478781"/>
      <w:bookmarkEnd w:id="2"/>
      <w:proofErr w:type="spellStart"/>
      <w:r>
        <w:rPr>
          <w:rFonts w:ascii="Times New Roman" w:hAnsi="Times New Roman" w:cs="Times New Roman"/>
          <w:b/>
          <w:sz w:val="24"/>
          <w:szCs w:val="24"/>
        </w:rPr>
        <w:t>Баённома</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uz-Cyrl-UZ"/>
        </w:rPr>
        <w:t>№</w:t>
      </w:r>
      <w:r w:rsidR="00410823" w:rsidRPr="00D2227F">
        <w:rPr>
          <w:rFonts w:ascii="Times New Roman" w:hAnsi="Times New Roman" w:cs="Times New Roman"/>
          <w:b/>
          <w:sz w:val="24"/>
          <w:szCs w:val="24"/>
        </w:rPr>
        <w:t xml:space="preserve">10 2023 </w:t>
      </w:r>
      <w:proofErr w:type="spellStart"/>
      <w:r w:rsidR="00410823" w:rsidRPr="00D2227F">
        <w:rPr>
          <w:rFonts w:ascii="Times New Roman" w:hAnsi="Times New Roman" w:cs="Times New Roman"/>
          <w:b/>
          <w:sz w:val="24"/>
          <w:szCs w:val="24"/>
        </w:rPr>
        <w:t>йил</w:t>
      </w:r>
      <w:proofErr w:type="spellEnd"/>
      <w:r w:rsidR="00410823" w:rsidRPr="00D2227F">
        <w:rPr>
          <w:rFonts w:ascii="Times New Roman" w:hAnsi="Times New Roman" w:cs="Times New Roman"/>
          <w:b/>
          <w:sz w:val="24"/>
          <w:szCs w:val="24"/>
        </w:rPr>
        <w:t xml:space="preserve"> 30 ноябрь</w:t>
      </w:r>
    </w:p>
    <w:p w:rsidR="003B3ECB" w:rsidRPr="00410823" w:rsidRDefault="003B3ECB" w:rsidP="00770E78">
      <w:pPr>
        <w:spacing w:after="40"/>
        <w:ind w:left="5103"/>
        <w:jc w:val="right"/>
        <w:rPr>
          <w:rFonts w:ascii="Times New Roman" w:hAnsi="Times New Roman" w:cs="Times New Roman"/>
          <w:b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Cs/>
        </w:rPr>
      </w:pPr>
    </w:p>
    <w:p w:rsidR="003B3ECB" w:rsidRPr="003B3ECB" w:rsidRDefault="003B3ECB" w:rsidP="003B3ECB">
      <w:pPr>
        <w:spacing w:after="40"/>
        <w:ind w:left="-567" w:firstLine="567"/>
        <w:jc w:val="center"/>
        <w:rPr>
          <w:rFonts w:ascii="Times New Roman" w:hAnsi="Times New Roman" w:cs="Times New Roman"/>
          <w:b/>
          <w:i/>
          <w:iCs/>
        </w:rPr>
      </w:pPr>
    </w:p>
    <w:p w:rsidR="003B3ECB" w:rsidRPr="003B3ECB" w:rsidRDefault="003B3ECB" w:rsidP="003B3ECB">
      <w:pPr>
        <w:spacing w:after="40"/>
        <w:ind w:left="-567" w:firstLine="567"/>
        <w:jc w:val="center"/>
        <w:rPr>
          <w:rFonts w:ascii="Times New Roman" w:hAnsi="Times New Roman" w:cs="Times New Roman"/>
          <w:b/>
          <w:i/>
          <w:iCs/>
        </w:rPr>
      </w:pPr>
    </w:p>
    <w:p w:rsidR="00085C69" w:rsidRPr="00AF4BE3" w:rsidRDefault="00085C69" w:rsidP="00085C69">
      <w:pPr>
        <w:spacing w:after="40"/>
        <w:ind w:left="-567" w:firstLine="567"/>
        <w:jc w:val="center"/>
        <w:rPr>
          <w:rFonts w:ascii="Times New Roman" w:hAnsi="Times New Roman" w:cs="Times New Roman"/>
          <w:b/>
          <w:sz w:val="24"/>
          <w:szCs w:val="24"/>
        </w:rPr>
      </w:pPr>
      <w:bookmarkStart w:id="3" w:name="_Hlk150500865"/>
      <w:r w:rsidRPr="00AF4BE3">
        <w:rPr>
          <w:rFonts w:ascii="Times New Roman" w:hAnsi="Times New Roman" w:cs="Times New Roman"/>
          <w:b/>
          <w:sz w:val="24"/>
          <w:szCs w:val="24"/>
        </w:rPr>
        <w:t>"</w:t>
      </w:r>
      <w:proofErr w:type="spellStart"/>
      <w:r w:rsidR="004910DF">
        <w:rPr>
          <w:rFonts w:ascii="Times New Roman" w:hAnsi="Times New Roman" w:cs="Times New Roman"/>
          <w:b/>
          <w:sz w:val="24"/>
          <w:szCs w:val="24"/>
        </w:rPr>
        <w:t>Toshkent</w:t>
      </w:r>
      <w:bookmarkStart w:id="4" w:name="_GoBack"/>
      <w:bookmarkEnd w:id="4"/>
      <w:proofErr w:type="spellEnd"/>
      <w:r w:rsidRPr="00AF4BE3">
        <w:rPr>
          <w:rFonts w:ascii="Times New Roman" w:hAnsi="Times New Roman" w:cs="Times New Roman"/>
          <w:b/>
          <w:sz w:val="24"/>
          <w:szCs w:val="24"/>
        </w:rPr>
        <w:t xml:space="preserve">" РФБ </w:t>
      </w:r>
      <w:proofErr w:type="spellStart"/>
      <w:r w:rsidRPr="00AF4BE3">
        <w:rPr>
          <w:rFonts w:ascii="Times New Roman" w:hAnsi="Times New Roman" w:cs="Times New Roman"/>
          <w:b/>
          <w:sz w:val="24"/>
          <w:szCs w:val="24"/>
        </w:rPr>
        <w:t>акциядорлик</w:t>
      </w:r>
      <w:proofErr w:type="spellEnd"/>
      <w:r w:rsidRPr="00AF4BE3">
        <w:rPr>
          <w:rFonts w:ascii="Times New Roman" w:hAnsi="Times New Roman" w:cs="Times New Roman"/>
          <w:b/>
          <w:sz w:val="24"/>
          <w:szCs w:val="24"/>
        </w:rPr>
        <w:t xml:space="preserve"> </w:t>
      </w:r>
      <w:proofErr w:type="spellStart"/>
      <w:r w:rsidRPr="00AF4BE3">
        <w:rPr>
          <w:rFonts w:ascii="Times New Roman" w:hAnsi="Times New Roman" w:cs="Times New Roman"/>
          <w:b/>
          <w:sz w:val="24"/>
          <w:szCs w:val="24"/>
        </w:rPr>
        <w:t>жамияти</w:t>
      </w:r>
      <w:proofErr w:type="spellEnd"/>
    </w:p>
    <w:p w:rsidR="00770E78" w:rsidRPr="00AF4BE3" w:rsidRDefault="00770E78" w:rsidP="003B3ECB">
      <w:pPr>
        <w:spacing w:after="40"/>
        <w:ind w:left="-567" w:firstLine="567"/>
        <w:jc w:val="center"/>
        <w:rPr>
          <w:rFonts w:ascii="Times New Roman" w:hAnsi="Times New Roman" w:cs="Times New Roman"/>
          <w:b/>
          <w:sz w:val="24"/>
          <w:szCs w:val="24"/>
        </w:rPr>
      </w:pPr>
      <w:proofErr w:type="spellStart"/>
      <w:r w:rsidRPr="00AF4BE3">
        <w:rPr>
          <w:rFonts w:ascii="Times New Roman" w:hAnsi="Times New Roman" w:cs="Times New Roman"/>
          <w:b/>
          <w:sz w:val="24"/>
          <w:szCs w:val="24"/>
        </w:rPr>
        <w:t>Корпоратив</w:t>
      </w:r>
      <w:proofErr w:type="spellEnd"/>
      <w:r w:rsidRPr="00AF4BE3">
        <w:rPr>
          <w:rFonts w:ascii="Times New Roman" w:hAnsi="Times New Roman" w:cs="Times New Roman"/>
          <w:b/>
          <w:sz w:val="24"/>
          <w:szCs w:val="24"/>
        </w:rPr>
        <w:t xml:space="preserve"> </w:t>
      </w:r>
      <w:proofErr w:type="spellStart"/>
      <w:r w:rsidRPr="00AF4BE3">
        <w:rPr>
          <w:rFonts w:ascii="Times New Roman" w:hAnsi="Times New Roman" w:cs="Times New Roman"/>
          <w:b/>
          <w:sz w:val="24"/>
          <w:szCs w:val="24"/>
        </w:rPr>
        <w:t>хулқ-атвор</w:t>
      </w:r>
      <w:proofErr w:type="spellEnd"/>
      <w:r w:rsidRPr="00AF4BE3">
        <w:rPr>
          <w:rFonts w:ascii="Times New Roman" w:hAnsi="Times New Roman" w:cs="Times New Roman"/>
          <w:b/>
          <w:sz w:val="24"/>
          <w:szCs w:val="24"/>
        </w:rPr>
        <w:t xml:space="preserve"> </w:t>
      </w:r>
      <w:proofErr w:type="spellStart"/>
      <w:r w:rsidRPr="00AF4BE3">
        <w:rPr>
          <w:rFonts w:ascii="Times New Roman" w:hAnsi="Times New Roman" w:cs="Times New Roman"/>
          <w:b/>
          <w:sz w:val="24"/>
          <w:szCs w:val="24"/>
        </w:rPr>
        <w:t>ва</w:t>
      </w:r>
      <w:proofErr w:type="spellEnd"/>
      <w:r w:rsidRPr="00AF4BE3">
        <w:rPr>
          <w:rFonts w:ascii="Times New Roman" w:hAnsi="Times New Roman" w:cs="Times New Roman"/>
          <w:b/>
          <w:sz w:val="24"/>
          <w:szCs w:val="24"/>
        </w:rPr>
        <w:t xml:space="preserve"> </w:t>
      </w:r>
      <w:proofErr w:type="spellStart"/>
      <w:r w:rsidRPr="00AF4BE3">
        <w:rPr>
          <w:rFonts w:ascii="Times New Roman" w:hAnsi="Times New Roman" w:cs="Times New Roman"/>
          <w:b/>
          <w:sz w:val="24"/>
          <w:szCs w:val="24"/>
        </w:rPr>
        <w:t>касб</w:t>
      </w:r>
      <w:proofErr w:type="spellEnd"/>
      <w:r w:rsidR="00EE164C">
        <w:rPr>
          <w:rFonts w:ascii="Times New Roman" w:hAnsi="Times New Roman" w:cs="Times New Roman"/>
          <w:b/>
          <w:sz w:val="24"/>
          <w:szCs w:val="24"/>
          <w:lang w:val="uz-Cyrl-UZ"/>
        </w:rPr>
        <w:t>ий</w:t>
      </w:r>
      <w:r w:rsidRPr="00AF4BE3">
        <w:rPr>
          <w:rFonts w:ascii="Times New Roman" w:hAnsi="Times New Roman" w:cs="Times New Roman"/>
          <w:b/>
          <w:sz w:val="24"/>
          <w:szCs w:val="24"/>
        </w:rPr>
        <w:t xml:space="preserve"> этика </w:t>
      </w:r>
      <w:proofErr w:type="spellStart"/>
      <w:r w:rsidRPr="00AF4BE3">
        <w:rPr>
          <w:rFonts w:ascii="Times New Roman" w:hAnsi="Times New Roman" w:cs="Times New Roman"/>
          <w:b/>
          <w:sz w:val="24"/>
          <w:szCs w:val="24"/>
        </w:rPr>
        <w:t>кодекси</w:t>
      </w:r>
      <w:proofErr w:type="spellEnd"/>
    </w:p>
    <w:bookmarkEnd w:id="3"/>
    <w:p w:rsidR="00770E78" w:rsidRPr="00A2367E"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Default="00770E78" w:rsidP="00770E78">
      <w:pPr>
        <w:spacing w:after="40"/>
        <w:ind w:left="-567" w:firstLine="567"/>
        <w:jc w:val="center"/>
        <w:rPr>
          <w:rFonts w:ascii="Times New Roman" w:hAnsi="Times New Roman" w:cs="Times New Roman"/>
          <w:b/>
        </w:rPr>
      </w:pPr>
    </w:p>
    <w:p w:rsidR="00770E78" w:rsidRPr="00AF4BE3" w:rsidRDefault="00770E78" w:rsidP="00770E78">
      <w:pPr>
        <w:spacing w:after="40"/>
        <w:ind w:left="-567" w:firstLine="567"/>
        <w:jc w:val="center"/>
        <w:rPr>
          <w:rFonts w:ascii="Times New Roman" w:hAnsi="Times New Roman" w:cs="Times New Roman"/>
          <w:b/>
          <w:sz w:val="24"/>
          <w:szCs w:val="24"/>
        </w:rPr>
      </w:pPr>
      <w:r w:rsidRPr="00AF4BE3">
        <w:rPr>
          <w:rFonts w:ascii="Times New Roman" w:hAnsi="Times New Roman" w:cs="Times New Roman"/>
          <w:b/>
          <w:sz w:val="24"/>
          <w:szCs w:val="24"/>
        </w:rPr>
        <w:t>Тошкент – 2023 йил.</w:t>
      </w:r>
    </w:p>
    <w:p w:rsidR="00BA2443" w:rsidRPr="00945FC3" w:rsidRDefault="00BA2443" w:rsidP="00AB061F">
      <w:pPr>
        <w:spacing w:after="40"/>
        <w:ind w:left="-567" w:right="283" w:firstLine="567"/>
        <w:jc w:val="center"/>
        <w:rPr>
          <w:rFonts w:ascii="Times New Roman" w:hAnsi="Times New Roman" w:cs="Times New Roman"/>
          <w:b/>
          <w:bCs/>
          <w:sz w:val="24"/>
          <w:szCs w:val="24"/>
        </w:rPr>
      </w:pPr>
      <w:bookmarkStart w:id="5" w:name="_Hlk139541714"/>
      <w:r w:rsidRPr="00945FC3">
        <w:rPr>
          <w:rFonts w:ascii="Times New Roman" w:hAnsi="Times New Roman" w:cs="Times New Roman"/>
          <w:b/>
          <w:bCs/>
          <w:sz w:val="24"/>
          <w:szCs w:val="24"/>
        </w:rPr>
        <w:lastRenderedPageBreak/>
        <w:t xml:space="preserve">I. </w:t>
      </w:r>
      <w:proofErr w:type="spellStart"/>
      <w:r w:rsidRPr="00945FC3">
        <w:rPr>
          <w:rFonts w:ascii="Times New Roman" w:hAnsi="Times New Roman" w:cs="Times New Roman"/>
          <w:b/>
          <w:bCs/>
          <w:sz w:val="24"/>
          <w:szCs w:val="24"/>
        </w:rPr>
        <w:t>Асосий</w:t>
      </w:r>
      <w:proofErr w:type="spellEnd"/>
      <w:r w:rsidRPr="00945FC3">
        <w:rPr>
          <w:rFonts w:ascii="Times New Roman" w:hAnsi="Times New Roman" w:cs="Times New Roman"/>
          <w:b/>
          <w:bCs/>
          <w:sz w:val="24"/>
          <w:szCs w:val="24"/>
        </w:rPr>
        <w:t xml:space="preserve"> </w:t>
      </w:r>
      <w:proofErr w:type="spellStart"/>
      <w:r w:rsidRPr="00945FC3">
        <w:rPr>
          <w:rFonts w:ascii="Times New Roman" w:hAnsi="Times New Roman" w:cs="Times New Roman"/>
          <w:b/>
          <w:bCs/>
          <w:sz w:val="24"/>
          <w:szCs w:val="24"/>
        </w:rPr>
        <w:t>қоидалар</w:t>
      </w:r>
      <w:proofErr w:type="spellEnd"/>
    </w:p>
    <w:p w:rsidR="00BA2443" w:rsidRPr="00D73F37" w:rsidRDefault="00BA2443" w:rsidP="00AB061F">
      <w:pPr>
        <w:spacing w:after="40"/>
        <w:ind w:left="-567" w:right="283" w:firstLine="567"/>
        <w:jc w:val="center"/>
        <w:rPr>
          <w:rFonts w:ascii="Times New Roman" w:hAnsi="Times New Roman" w:cs="Times New Roman"/>
          <w:b/>
          <w:bCs/>
          <w:sz w:val="12"/>
          <w:szCs w:val="12"/>
        </w:rPr>
      </w:pPr>
    </w:p>
    <w:bookmarkEnd w:id="5"/>
    <w:p w:rsidR="00C575B4" w:rsidRDefault="00BA2443" w:rsidP="00AB061F">
      <w:pPr>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1.1. "Тошкент" РФБ (кейинги ўринларда - "Биржа") акциядорлик жамиятининг Корпоратив хулқ-атвор ва касбий этика кодекси (кейинги ўринларда - "Кодекс") ҳуқуқбузарликлар, суиистеъмолликларга йўл қўймаслик ҳамда фаолиятни ҳалол ва виждонан юритишнинг юқори стандартларига мувофиқлик мақсадида Биржа ходимларининг (кейинги ўринларда - "Ходим") корпоратив хулқ-атвори ва касбий этикаси, ишбилармонлик хулқ-атвори ва қадриятларининг асосий тамойилларини белгилайди.</w:t>
      </w:r>
    </w:p>
    <w:p w:rsidR="00C575B4" w:rsidRDefault="00C22CC6" w:rsidP="00AB061F">
      <w:pPr>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1.2. Кодекс қоидалари Ходимлар учун ишбилармонлик хулқ-атвори ва одоб-ахлоқ стандартларини белгиловчи, акциядорлар, ташкилотлар, ҳамкорлар ва бошқа манфаатдор шахслар билан ўзаро муносабатларда юқори ҳуқуқий онг руҳида тарбиялаш бўйича Биржанинг ички ҳужжати ҳисобланади. Кодекс Ходимлар томонидан Ўзбекистон Республикасининг амалдаги қонунчилигига, Уставга ва ҳуқуқбузарликларнинг олдини олишга, уларнинг содир этилишига имкон берувчи сабаблар ва шарт-шароитларни бартараф этишга қаратилган Биржанинг ички ҳужжатларига тўлиқ риоя этилиши презумпциясига асосланади.</w:t>
      </w:r>
    </w:p>
    <w:p w:rsidR="003C5DAB" w:rsidRDefault="00601953" w:rsidP="00AB061F">
      <w:pPr>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1.3. Ушбу Сиёсат талаблари, эгаллаб турган лавозими ва бажараётган вазифаларидан қатъи назар, барча Ходимларга, Ижро этувчи органга, Тафтиш комиссиясига, Ички аудит хизматига, Кузатув кенгаши аъзоларига ва акциядорларга, шу жумладан, Биржа билан ўз касбий фаолиятида ва/ёки ўзаро муносабатларида, шунингдек, манфаатдор томонлар ва бошқа шахслар билан ҳамкорлик қилувчи манфаатдор томонлар ва бошқа шахсларга бир хил даражада татбиқ этилади..</w:t>
      </w:r>
    </w:p>
    <w:p w:rsidR="0026219D" w:rsidRPr="0026219D" w:rsidRDefault="0026219D" w:rsidP="00AB061F">
      <w:pPr>
        <w:spacing w:after="40"/>
        <w:ind w:left="-567" w:right="283" w:firstLine="567"/>
        <w:jc w:val="both"/>
        <w:rPr>
          <w:rFonts w:ascii="Times New Roman" w:hAnsi="Times New Roman" w:cs="Times New Roman"/>
          <w:sz w:val="12"/>
          <w:szCs w:val="12"/>
        </w:rPr>
      </w:pPr>
    </w:p>
    <w:p w:rsidR="002D2A72" w:rsidRDefault="00085C69" w:rsidP="00AB061F">
      <w:pPr>
        <w:spacing w:after="40"/>
        <w:ind w:left="-567" w:right="283" w:firstLine="567"/>
        <w:jc w:val="center"/>
        <w:rPr>
          <w:rFonts w:ascii="Times New Roman" w:hAnsi="Times New Roman" w:cs="Times New Roman"/>
          <w:b/>
          <w:bCs/>
          <w:sz w:val="24"/>
          <w:szCs w:val="24"/>
        </w:rPr>
      </w:pPr>
      <w:bookmarkStart w:id="6" w:name="_Hlk142400309"/>
      <w:bookmarkStart w:id="7" w:name="_Hlk140737105"/>
      <w:r>
        <w:rPr>
          <w:rFonts w:ascii="Times New Roman" w:hAnsi="Times New Roman" w:cs="Times New Roman"/>
          <w:b/>
          <w:bCs/>
          <w:sz w:val="24"/>
          <w:szCs w:val="24"/>
        </w:rPr>
        <w:t xml:space="preserve">II. </w:t>
      </w:r>
      <w:proofErr w:type="spellStart"/>
      <w:r>
        <w:rPr>
          <w:rFonts w:ascii="Times New Roman" w:hAnsi="Times New Roman" w:cs="Times New Roman"/>
          <w:b/>
          <w:bCs/>
          <w:sz w:val="24"/>
          <w:szCs w:val="24"/>
        </w:rPr>
        <w:t>Атамалар</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ва</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таърифлар</w:t>
      </w:r>
      <w:proofErr w:type="spellEnd"/>
    </w:p>
    <w:p w:rsidR="004B5CCF" w:rsidRPr="004B5CCF" w:rsidRDefault="004B5CCF" w:rsidP="00AB061F">
      <w:pPr>
        <w:spacing w:after="40"/>
        <w:ind w:left="-567" w:right="283" w:firstLine="567"/>
        <w:jc w:val="center"/>
        <w:rPr>
          <w:rFonts w:ascii="Times New Roman" w:hAnsi="Times New Roman" w:cs="Times New Roman"/>
          <w:b/>
          <w:bCs/>
          <w:sz w:val="12"/>
          <w:szCs w:val="12"/>
        </w:rPr>
      </w:pPr>
    </w:p>
    <w:p w:rsidR="002D2A72" w:rsidRPr="004D203B" w:rsidRDefault="004B5CCF" w:rsidP="00AB061F">
      <w:pPr>
        <w:tabs>
          <w:tab w:val="left" w:pos="8789"/>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2.1. Ушбу Кодекс мақсадлари учун қуйидаги асосий атамалар ва таърифлар қўлланилади:</w:t>
      </w:r>
    </w:p>
    <w:p w:rsidR="00774882" w:rsidRDefault="00774882" w:rsidP="00AB061F">
      <w:pPr>
        <w:tabs>
          <w:tab w:val="left" w:pos="8789"/>
        </w:tabs>
        <w:spacing w:after="40"/>
        <w:ind w:left="-567" w:right="283" w:firstLine="567"/>
        <w:jc w:val="both"/>
        <w:rPr>
          <w:rFonts w:ascii="Times New Roman" w:hAnsi="Times New Roman" w:cs="Times New Roman"/>
        </w:rPr>
      </w:pPr>
      <w:bookmarkStart w:id="8" w:name="_Hlk146537818"/>
      <w:bookmarkStart w:id="9" w:name="_Hlk142374768"/>
      <w:bookmarkStart w:id="10" w:name="_Hlk142381636"/>
      <w:bookmarkStart w:id="11" w:name="_Hlk140130795"/>
      <w:r w:rsidRPr="004D203B">
        <w:rPr>
          <w:rFonts w:ascii="Times New Roman" w:hAnsi="Times New Roman" w:cs="Times New Roman"/>
          <w:b/>
          <w:bCs/>
          <w:sz w:val="24"/>
          <w:szCs w:val="24"/>
        </w:rPr>
        <w:t xml:space="preserve">раҳбарият/ижроия органи - </w:t>
      </w:r>
      <w:r w:rsidRPr="004D203B">
        <w:rPr>
          <w:rFonts w:ascii="Times New Roman" w:hAnsi="Times New Roman" w:cs="Times New Roman"/>
          <w:sz w:val="24"/>
          <w:szCs w:val="24"/>
        </w:rPr>
        <w:t xml:space="preserve">Биржа билан тузилган меҳнат шартномаси асосида Бошқарув раиси, Бошқарув раиси ўринбосари/Биржа Бошқаруви аъзоси лавозимида меҳнат фаолиятини амалга оширувчи шахслар; </w:t>
      </w:r>
    </w:p>
    <w:bookmarkEnd w:id="8"/>
    <w:p w:rsidR="00774882" w:rsidRPr="004D203B" w:rsidRDefault="00774882" w:rsidP="00AB061F">
      <w:pPr>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ходим - </w:t>
      </w:r>
      <w:r w:rsidRPr="004D203B">
        <w:rPr>
          <w:rFonts w:ascii="Times New Roman" w:hAnsi="Times New Roman" w:cs="Times New Roman"/>
          <w:sz w:val="24"/>
          <w:szCs w:val="24"/>
        </w:rPr>
        <w:t xml:space="preserve">Биржа билан тузилган меҳнат шартномаси асосида (эгаллаган лавозимидан қатъи назар) меҳнат фаолиятини амалга оширувчи ёки мутахассисни жалб қилиш тўғрисидаги фуқаролик-ҳуқуқий шартнома асосида хизматлар кўрсатувчи шахс; </w:t>
      </w:r>
    </w:p>
    <w:p w:rsidR="003145CC" w:rsidRPr="006B61CF" w:rsidRDefault="00774882" w:rsidP="00AB061F">
      <w:pPr>
        <w:spacing w:after="40"/>
        <w:ind w:left="-567" w:right="283" w:firstLine="567"/>
        <w:jc w:val="both"/>
        <w:rPr>
          <w:rFonts w:ascii="Times New Roman" w:hAnsi="Times New Roman" w:cs="Times New Roman"/>
          <w:sz w:val="24"/>
          <w:szCs w:val="24"/>
        </w:rPr>
      </w:pPr>
      <w:bookmarkStart w:id="12" w:name="_Hlk145925166"/>
      <w:bookmarkEnd w:id="12"/>
      <w:r w:rsidRPr="006B61CF">
        <w:rPr>
          <w:rFonts w:ascii="Times New Roman" w:hAnsi="Times New Roman" w:cs="Times New Roman"/>
          <w:b/>
          <w:bCs/>
          <w:sz w:val="24"/>
          <w:szCs w:val="24"/>
        </w:rPr>
        <w:t xml:space="preserve">манфаатлар тўқнашуви - </w:t>
      </w:r>
      <w:r w:rsidRPr="006B61CF">
        <w:rPr>
          <w:rFonts w:ascii="Times New Roman" w:hAnsi="Times New Roman" w:cs="Times New Roman"/>
          <w:sz w:val="24"/>
          <w:szCs w:val="24"/>
        </w:rPr>
        <w:t>шахсий манфаатдорлик (бевосита ёки билвосита) шахснинг лавозим ёки хизмат мажбуриятларини лозим даражада бажаришига таъсир кўрсатадиган ёки таъсир кўрсатиши мумкин бўлган вазият, бунда бир ёки бир нечта Ходим ёки уларнинг оила аъзоларининг шахсий манфаатлари Биржа манфаатларига зид келади.</w:t>
      </w:r>
    </w:p>
    <w:p w:rsidR="00774882" w:rsidRPr="003A1C85" w:rsidRDefault="00774882" w:rsidP="00AB061F">
      <w:pPr>
        <w:spacing w:after="40"/>
        <w:ind w:left="-567" w:right="283" w:firstLine="567"/>
        <w:jc w:val="both"/>
        <w:rPr>
          <w:rFonts w:ascii="Times New Roman" w:hAnsi="Times New Roman" w:cs="Times New Roman"/>
          <w:b/>
          <w:bCs/>
          <w:i/>
          <w:iCs/>
          <w:sz w:val="16"/>
          <w:szCs w:val="16"/>
        </w:rPr>
      </w:pPr>
      <w:r w:rsidRPr="004D203B">
        <w:rPr>
          <w:rFonts w:ascii="Times New Roman" w:hAnsi="Times New Roman" w:cs="Times New Roman"/>
          <w:b/>
          <w:bCs/>
          <w:sz w:val="24"/>
          <w:szCs w:val="24"/>
        </w:rPr>
        <w:t xml:space="preserve">коррупция - </w:t>
      </w:r>
      <w:r w:rsidRPr="004D203B">
        <w:rPr>
          <w:rFonts w:ascii="Times New Roman" w:hAnsi="Times New Roman" w:cs="Times New Roman"/>
          <w:sz w:val="24"/>
          <w:szCs w:val="24"/>
        </w:rPr>
        <w:t xml:space="preserve">шахснинг ўз мансаб ёки хизмат мавқейидан шахсий манфаатлари ёки бошқа шахслар манфаатлари йўлида моддий ёки номоддий фойда олиш мақсадида қонунга хилоф равишда фойдаланиши, худди шунингдек бундай фойдани қонунга хилоф равишда тақдим этиши; </w:t>
      </w:r>
    </w:p>
    <w:p w:rsidR="00774882" w:rsidRDefault="00774882" w:rsidP="00AB061F">
      <w:pPr>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коррупцияга оид ҳуқуқбузарлик - </w:t>
      </w:r>
      <w:r w:rsidRPr="004D203B">
        <w:rPr>
          <w:rFonts w:ascii="Times New Roman" w:hAnsi="Times New Roman" w:cs="Times New Roman"/>
          <w:sz w:val="24"/>
          <w:szCs w:val="24"/>
        </w:rPr>
        <w:t xml:space="preserve">коррупция аломатларига эга бўлган, содир этилганлиги учун Ўзбекистон Республикаси қонунчилигида &lt;бр&gt;жавобгарлик назарда тутилган қилмиш; </w:t>
      </w:r>
    </w:p>
    <w:p w:rsidR="007D7AB0" w:rsidRPr="00E451DD" w:rsidRDefault="007D7AB0" w:rsidP="007D7AB0">
      <w:pPr>
        <w:spacing w:after="40"/>
        <w:ind w:left="-567" w:right="283" w:firstLine="567"/>
        <w:jc w:val="both"/>
        <w:rPr>
          <w:rFonts w:ascii="Times New Roman" w:hAnsi="Times New Roman" w:cs="Times New Roman"/>
          <w:sz w:val="24"/>
          <w:szCs w:val="24"/>
        </w:rPr>
      </w:pPr>
      <w:r w:rsidRPr="00E451DD">
        <w:rPr>
          <w:rFonts w:ascii="Times New Roman" w:hAnsi="Times New Roman" w:cs="Times New Roman"/>
          <w:b/>
          <w:bCs/>
          <w:sz w:val="24"/>
          <w:szCs w:val="24"/>
        </w:rPr>
        <w:t>Биржанинг бошқарув органлари</w:t>
      </w:r>
      <w:r>
        <w:rPr>
          <w:rFonts w:ascii="Times New Roman" w:hAnsi="Times New Roman" w:cs="Times New Roman"/>
          <w:sz w:val="24"/>
          <w:szCs w:val="24"/>
        </w:rPr>
        <w:t xml:space="preserve"> - Акциядорларнинг умумий йиғилиши, Кузатув кенгаши ва Бошқарув;</w:t>
      </w:r>
    </w:p>
    <w:p w:rsidR="007D7AB0" w:rsidRPr="00E451DD" w:rsidRDefault="007D7AB0" w:rsidP="007D7AB0">
      <w:pPr>
        <w:spacing w:after="40"/>
        <w:ind w:left="-567" w:right="283" w:firstLine="567"/>
        <w:jc w:val="both"/>
        <w:rPr>
          <w:rFonts w:ascii="Times New Roman" w:hAnsi="Times New Roman" w:cs="Times New Roman"/>
          <w:sz w:val="24"/>
          <w:szCs w:val="24"/>
        </w:rPr>
      </w:pPr>
      <w:r w:rsidRPr="00E451DD">
        <w:rPr>
          <w:rFonts w:ascii="Times New Roman" w:hAnsi="Times New Roman" w:cs="Times New Roman"/>
          <w:b/>
          <w:bCs/>
          <w:sz w:val="24"/>
          <w:szCs w:val="24"/>
        </w:rPr>
        <w:t xml:space="preserve">Биржанинг назорат органлари </w:t>
      </w:r>
      <w:r w:rsidRPr="00E451DD">
        <w:rPr>
          <w:rFonts w:ascii="Times New Roman" w:hAnsi="Times New Roman" w:cs="Times New Roman"/>
          <w:sz w:val="24"/>
          <w:szCs w:val="24"/>
        </w:rPr>
        <w:t>- Тафтиш комиссияси, Ички аудит хизмати, Корпоратив маслаҳатчи;</w:t>
      </w:r>
    </w:p>
    <w:p w:rsidR="00774882" w:rsidRPr="00184ADC" w:rsidRDefault="00774882" w:rsidP="00AB061F">
      <w:pPr>
        <w:spacing w:after="40"/>
        <w:ind w:left="-567" w:right="283" w:firstLine="567"/>
        <w:jc w:val="both"/>
        <w:rPr>
          <w:rFonts w:ascii="Times New Roman" w:hAnsi="Times New Roman" w:cs="Times New Roman"/>
          <w:sz w:val="24"/>
          <w:szCs w:val="24"/>
        </w:rPr>
      </w:pPr>
      <w:r w:rsidRPr="00477EC2">
        <w:rPr>
          <w:rFonts w:ascii="Times New Roman" w:hAnsi="Times New Roman" w:cs="Times New Roman"/>
          <w:b/>
          <w:bCs/>
          <w:sz w:val="24"/>
          <w:szCs w:val="24"/>
        </w:rPr>
        <w:lastRenderedPageBreak/>
        <w:t xml:space="preserve">маҳаллийлик - </w:t>
      </w:r>
      <w:r w:rsidRPr="00184ADC">
        <w:rPr>
          <w:rFonts w:ascii="Times New Roman" w:hAnsi="Times New Roman" w:cs="Times New Roman"/>
          <w:sz w:val="24"/>
          <w:szCs w:val="24"/>
        </w:rPr>
        <w:t>шахснинг лавозимга қўйиладиган малака талабларига мувофиқлигини ҳисобга олмаган ҳолда, унинг уруғидан келиб чиқиши (уруғининг зодагонлиги ёки машҳурлиги ва унинг ижтимоий эътирофи) ва бундай шахснинг яқин қариндошларининг ҳокимият ваколатларига эга бўлган органлардаги хизмат мавқеи туфайли ишга ёллаш, алмаштириш, лавозимга тайинлаш;</w:t>
      </w:r>
    </w:p>
    <w:p w:rsidR="000624C8" w:rsidRPr="00356427" w:rsidRDefault="000624C8" w:rsidP="00AB061F">
      <w:pPr>
        <w:spacing w:after="40"/>
        <w:ind w:left="-567" w:right="283" w:firstLine="567"/>
        <w:jc w:val="both"/>
        <w:rPr>
          <w:rFonts w:ascii="Times New Roman" w:hAnsi="Times New Roman" w:cs="Times New Roman"/>
          <w:sz w:val="24"/>
          <w:szCs w:val="24"/>
        </w:rPr>
      </w:pPr>
      <w:r w:rsidRPr="00356427">
        <w:rPr>
          <w:rFonts w:ascii="Times New Roman" w:hAnsi="Times New Roman" w:cs="Times New Roman"/>
          <w:b/>
          <w:bCs/>
          <w:sz w:val="24"/>
          <w:szCs w:val="24"/>
        </w:rPr>
        <w:t xml:space="preserve">непотизм (қариндош-уруғчилик) - </w:t>
      </w:r>
      <w:r w:rsidRPr="00356427">
        <w:rPr>
          <w:rFonts w:ascii="Times New Roman" w:hAnsi="Times New Roman" w:cs="Times New Roman"/>
          <w:sz w:val="24"/>
          <w:szCs w:val="24"/>
        </w:rPr>
        <w:t xml:space="preserve">ўз яқин қариндошлари ёки дўстларига ноқонуний имтиёзлар бериш мақсадида ҳокимият ва/ёки таъсирдан фойдаланиш, шу жумладан, &lt;бр&gt;лекин қуйидаги ҳолатлар билан чекланмаган ҳолда: яқин қариндошлари ва/ёки дўстларига асоссиз мукофотлар ҳисоблаш, яқин қариндошлари ва дўстларини Биржа манфаатларига зарар етказган ҳолда лавозимларга қабул қилиш ва тайинлаш; </w:t>
      </w:r>
    </w:p>
    <w:p w:rsidR="00774882" w:rsidRPr="00184ADC" w:rsidRDefault="00085C69" w:rsidP="00AB061F">
      <w:pPr>
        <w:spacing w:after="40"/>
        <w:ind w:left="-567" w:right="283" w:firstLine="567"/>
        <w:jc w:val="both"/>
        <w:rPr>
          <w:rFonts w:ascii="Times New Roman" w:hAnsi="Times New Roman" w:cs="Times New Roman"/>
          <w:sz w:val="24"/>
          <w:szCs w:val="24"/>
        </w:rPr>
      </w:pPr>
      <w:bookmarkStart w:id="13" w:name="_Hlk145939993"/>
      <w:r>
        <w:rPr>
          <w:rFonts w:ascii="Times New Roman" w:hAnsi="Times New Roman" w:cs="Times New Roman"/>
          <w:b/>
          <w:bCs/>
          <w:sz w:val="24"/>
          <w:szCs w:val="24"/>
          <w:lang w:val="uz-Cyrl-UZ"/>
        </w:rPr>
        <w:t>пано</w:t>
      </w:r>
      <w:r w:rsidR="00774882" w:rsidRPr="004D203B">
        <w:rPr>
          <w:rFonts w:ascii="Times New Roman" w:hAnsi="Times New Roman" w:cs="Times New Roman"/>
          <w:b/>
          <w:bCs/>
          <w:sz w:val="24"/>
          <w:szCs w:val="24"/>
        </w:rPr>
        <w:t>ҳ</w:t>
      </w:r>
      <w:r>
        <w:rPr>
          <w:rFonts w:ascii="Times New Roman" w:hAnsi="Times New Roman" w:cs="Times New Roman"/>
          <w:b/>
          <w:bCs/>
          <w:sz w:val="24"/>
          <w:szCs w:val="24"/>
          <w:lang w:val="uz-Cyrl-UZ"/>
        </w:rPr>
        <w:t>га олиш</w:t>
      </w:r>
      <w:r w:rsidR="00774882" w:rsidRPr="004D203B">
        <w:rPr>
          <w:rFonts w:ascii="Times New Roman" w:hAnsi="Times New Roman" w:cs="Times New Roman"/>
          <w:b/>
          <w:bCs/>
          <w:sz w:val="24"/>
          <w:szCs w:val="24"/>
        </w:rPr>
        <w:t xml:space="preserve"> - </w:t>
      </w:r>
      <w:proofErr w:type="spellStart"/>
      <w:r w:rsidR="00774882" w:rsidRPr="00184ADC">
        <w:rPr>
          <w:rFonts w:ascii="Times New Roman" w:hAnsi="Times New Roman" w:cs="Times New Roman"/>
          <w:sz w:val="24"/>
          <w:szCs w:val="24"/>
        </w:rPr>
        <w:t>лавозими</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бўйича</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юқори</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турувчи</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бошқа</w:t>
      </w:r>
      <w:proofErr w:type="spellEnd"/>
      <w:r w:rsidR="00774882" w:rsidRPr="00184ADC">
        <w:rPr>
          <w:rFonts w:ascii="Times New Roman" w:hAnsi="Times New Roman" w:cs="Times New Roman"/>
          <w:sz w:val="24"/>
          <w:szCs w:val="24"/>
        </w:rPr>
        <w:t xml:space="preserve"> ходим </w:t>
      </w:r>
      <w:proofErr w:type="spellStart"/>
      <w:r w:rsidR="00774882" w:rsidRPr="00184ADC">
        <w:rPr>
          <w:rFonts w:ascii="Times New Roman" w:hAnsi="Times New Roman" w:cs="Times New Roman"/>
          <w:sz w:val="24"/>
          <w:szCs w:val="24"/>
        </w:rPr>
        <w:t>томонидан</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Ходимни</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ҳимоя</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қилиш</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ҳимоя</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қилиш</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биринчи</w:t>
      </w:r>
      <w:proofErr w:type="spellEnd"/>
      <w:r w:rsidR="00774882" w:rsidRPr="00184ADC">
        <w:rPr>
          <w:rFonts w:ascii="Times New Roman" w:hAnsi="Times New Roman" w:cs="Times New Roman"/>
          <w:sz w:val="24"/>
          <w:szCs w:val="24"/>
        </w:rPr>
        <w:t xml:space="preserve"> ходим </w:t>
      </w:r>
      <w:proofErr w:type="spellStart"/>
      <w:r w:rsidR="00774882" w:rsidRPr="00184ADC">
        <w:rPr>
          <w:rFonts w:ascii="Times New Roman" w:hAnsi="Times New Roman" w:cs="Times New Roman"/>
          <w:sz w:val="24"/>
          <w:szCs w:val="24"/>
        </w:rPr>
        <w:t>учун</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қулай</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меҳнат</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шароитларини</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яратиш</w:t>
      </w:r>
      <w:proofErr w:type="spellEnd"/>
      <w:r w:rsidR="00774882" w:rsidRPr="00184ADC">
        <w:rPr>
          <w:rFonts w:ascii="Times New Roman" w:hAnsi="Times New Roman" w:cs="Times New Roman"/>
          <w:sz w:val="24"/>
          <w:szCs w:val="24"/>
        </w:rPr>
        <w:t xml:space="preserve"> </w:t>
      </w:r>
      <w:proofErr w:type="spellStart"/>
      <w:r w:rsidR="00774882" w:rsidRPr="00184ADC">
        <w:rPr>
          <w:rFonts w:ascii="Times New Roman" w:hAnsi="Times New Roman" w:cs="Times New Roman"/>
          <w:sz w:val="24"/>
          <w:szCs w:val="24"/>
        </w:rPr>
        <w:t>шаклида</w:t>
      </w:r>
      <w:proofErr w:type="spellEnd"/>
      <w:r w:rsidR="00774882" w:rsidRPr="00184ADC">
        <w:rPr>
          <w:rFonts w:ascii="Times New Roman" w:hAnsi="Times New Roman" w:cs="Times New Roman"/>
          <w:sz w:val="24"/>
          <w:szCs w:val="24"/>
        </w:rPr>
        <w:t xml:space="preserve">; </w:t>
      </w:r>
    </w:p>
    <w:p w:rsidR="00774882" w:rsidRPr="006D5804" w:rsidRDefault="00774882" w:rsidP="00AB061F">
      <w:pPr>
        <w:spacing w:after="40"/>
        <w:ind w:left="-567" w:right="283" w:firstLine="567"/>
        <w:jc w:val="both"/>
        <w:rPr>
          <w:rFonts w:ascii="Times New Roman" w:hAnsi="Times New Roman" w:cs="Times New Roman"/>
          <w:sz w:val="24"/>
          <w:szCs w:val="24"/>
        </w:rPr>
      </w:pPr>
      <w:r w:rsidRPr="00477EC2">
        <w:rPr>
          <w:rFonts w:ascii="Times New Roman" w:hAnsi="Times New Roman" w:cs="Times New Roman"/>
          <w:b/>
          <w:bCs/>
          <w:sz w:val="24"/>
          <w:szCs w:val="24"/>
        </w:rPr>
        <w:t xml:space="preserve">фаворитизм - </w:t>
      </w:r>
      <w:r w:rsidRPr="006D5804">
        <w:rPr>
          <w:rFonts w:ascii="Times New Roman" w:hAnsi="Times New Roman" w:cs="Times New Roman"/>
          <w:sz w:val="24"/>
          <w:szCs w:val="24"/>
        </w:rPr>
        <w:t>Ходим бир шахс ва/ёки шахслар гуруҳининг манфаатларини бошқа шахс ва/ёки шахслар гуруҳининг манфаатларига нисбатан устун қўядиган вазият, шу жумладан, лекин булар билан чекланмаган ҳолда, қуйидаги вазиятларда: кадрларни танлаш ва жойлаштириш, хизмат бўйича кўтарилиш, мукофот ҳисоблаш ва мукофотларга тақдим этиш, таътиллар бериш ёки санаторийларга ва хорижий хизмат сафарларига юбориш, мурожаатларни кўриб чиқиш навбатини, шунингдек, иш жадвалларини белгилаш ва ҳоказо;</w:t>
      </w:r>
    </w:p>
    <w:bookmarkEnd w:id="13"/>
    <w:p w:rsidR="00774882" w:rsidRPr="00AA1D39" w:rsidRDefault="00774882" w:rsidP="00AB061F">
      <w:pPr>
        <w:tabs>
          <w:tab w:val="left" w:pos="8789"/>
        </w:tabs>
        <w:spacing w:after="40"/>
        <w:ind w:left="-567" w:right="283" w:firstLine="567"/>
        <w:jc w:val="both"/>
        <w:rPr>
          <w:rFonts w:ascii="Times New Roman" w:hAnsi="Times New Roman" w:cs="Times New Roman"/>
          <w:sz w:val="24"/>
          <w:szCs w:val="24"/>
        </w:rPr>
      </w:pPr>
      <w:r w:rsidRPr="00AA1D39">
        <w:rPr>
          <w:rFonts w:ascii="Times New Roman" w:hAnsi="Times New Roman" w:cs="Times New Roman"/>
          <w:b/>
          <w:bCs/>
          <w:sz w:val="24"/>
          <w:szCs w:val="24"/>
        </w:rPr>
        <w:t xml:space="preserve">контрагент/мижоз, ишбилармон ҳамкор - </w:t>
      </w:r>
      <w:r w:rsidRPr="00AA1D39">
        <w:rPr>
          <w:rFonts w:ascii="Times New Roman" w:hAnsi="Times New Roman" w:cs="Times New Roman"/>
          <w:sz w:val="24"/>
          <w:szCs w:val="24"/>
        </w:rPr>
        <w:t>Биржа шартномавий муносабатларга киришаётган ёки киришни режалаштираётган ҳар қандай жисмоний ёки юридик шахс, меҳнат муносабатлари бундан мустасно;</w:t>
      </w:r>
    </w:p>
    <w:p w:rsidR="00774882" w:rsidRPr="00897AE1" w:rsidRDefault="00774882" w:rsidP="00AB061F">
      <w:pPr>
        <w:spacing w:after="40"/>
        <w:ind w:left="-567" w:right="283" w:firstLine="567"/>
        <w:jc w:val="both"/>
        <w:rPr>
          <w:rFonts w:ascii="Times New Roman" w:hAnsi="Times New Roman" w:cs="Times New Roman"/>
          <w:sz w:val="24"/>
          <w:szCs w:val="24"/>
        </w:rPr>
      </w:pPr>
      <w:bookmarkStart w:id="14" w:name="_Hlk151708733"/>
      <w:bookmarkStart w:id="15" w:name="_Hlk145937027"/>
      <w:bookmarkEnd w:id="14"/>
      <w:r w:rsidRPr="00897AE1">
        <w:rPr>
          <w:rFonts w:ascii="Times New Roman" w:hAnsi="Times New Roman" w:cs="Times New Roman"/>
          <w:b/>
          <w:bCs/>
          <w:sz w:val="24"/>
          <w:szCs w:val="24"/>
        </w:rPr>
        <w:t xml:space="preserve">манфаатдор томон - </w:t>
      </w:r>
      <w:r w:rsidRPr="00897AE1">
        <w:rPr>
          <w:rFonts w:ascii="Times New Roman" w:hAnsi="Times New Roman" w:cs="Times New Roman"/>
          <w:sz w:val="24"/>
          <w:szCs w:val="24"/>
        </w:rPr>
        <w:t xml:space="preserve">муайян вазиятдан манфаатдор бўлган ва унинг фаол иштирокчиси бўлган шахс ёки шахслар гуруҳи, шу жумладан мижозлар, бизнес ҳамкорлар, жисмоний/юридик шахслар ва Биржа контрагентлари; </w:t>
      </w:r>
    </w:p>
    <w:bookmarkEnd w:id="15"/>
    <w:p w:rsidR="00DB5E19" w:rsidRPr="004D203B" w:rsidRDefault="00DB5E19" w:rsidP="00AB061F">
      <w:pPr>
        <w:spacing w:after="40"/>
        <w:ind w:left="-567" w:right="283" w:firstLine="567"/>
        <w:jc w:val="both"/>
        <w:rPr>
          <w:rFonts w:ascii="Times New Roman" w:hAnsi="Times New Roman" w:cs="Times New Roman"/>
          <w:sz w:val="24"/>
          <w:szCs w:val="24"/>
        </w:rPr>
      </w:pPr>
      <w:r w:rsidRPr="004D203B">
        <w:rPr>
          <w:rFonts w:ascii="Times New Roman" w:hAnsi="Times New Roman" w:cs="Times New Roman"/>
          <w:b/>
          <w:bCs/>
          <w:sz w:val="24"/>
          <w:szCs w:val="24"/>
        </w:rPr>
        <w:t xml:space="preserve">шахсий манфаатдорлик - </w:t>
      </w:r>
      <w:r w:rsidRPr="004D203B">
        <w:rPr>
          <w:rFonts w:ascii="Times New Roman" w:hAnsi="Times New Roman" w:cs="Times New Roman"/>
          <w:sz w:val="24"/>
          <w:szCs w:val="24"/>
        </w:rPr>
        <w:t>хизмат вазифаларини бажариш чоғида ходим, унинг яқин қариндошлари ёки алоқадор шахслар томонидан пул маблағлари, моддий ва номоддий бойликлар, бошқа мол-мулк, фойдалар, неъматлар ва афзалликлар кўринишида шахсий фойда (шахсий, ижтимоий, мулкий, молиявий, сиёсий ва бошқа тижорат ёки нотижорат манфаатлар) олиш имконияти бўлиб, бу уларнинг хизмат вазифаларини лозим даражада бажаришига таъсир кўрсатиши мумкин;</w:t>
      </w:r>
    </w:p>
    <w:p w:rsidR="00DB5E19" w:rsidRPr="00FE7325" w:rsidRDefault="00DB5E19" w:rsidP="00AB061F">
      <w:pPr>
        <w:spacing w:after="40"/>
        <w:ind w:left="-567" w:right="283" w:firstLine="567"/>
        <w:jc w:val="both"/>
        <w:rPr>
          <w:rFonts w:ascii="Times New Roman" w:hAnsi="Times New Roman" w:cs="Times New Roman"/>
          <w:sz w:val="24"/>
          <w:szCs w:val="24"/>
        </w:rPr>
      </w:pPr>
      <w:r w:rsidRPr="00FE7325">
        <w:rPr>
          <w:rFonts w:ascii="Times New Roman" w:hAnsi="Times New Roman" w:cs="Times New Roman"/>
          <w:b/>
          <w:bCs/>
          <w:sz w:val="24"/>
          <w:szCs w:val="24"/>
        </w:rPr>
        <w:t xml:space="preserve">ташкилот имижи - </w:t>
      </w:r>
      <w:r w:rsidRPr="00FE7325">
        <w:rPr>
          <w:rFonts w:ascii="Times New Roman" w:hAnsi="Times New Roman" w:cs="Times New Roman"/>
          <w:sz w:val="24"/>
          <w:szCs w:val="24"/>
        </w:rPr>
        <w:t xml:space="preserve">манфаатдор томонлар, контрагентлар/мижозлар, ишбилармон ҳамкорлар ва жамоатчиликка ташкилотнинг нуфузи, кўрсатилаётган хизматлар ёки амалга оширилаётган ишлар сифати, машҳурлиги, ишбилармонлик обрўси, ишончлилиги, ҳамкорларга содиқлиги, ахборот очиқлиги ва ишбилармонлик фаоллиги ҳақида маълумот бериш; </w:t>
      </w:r>
    </w:p>
    <w:p w:rsidR="00601C59" w:rsidRDefault="00DB5E19" w:rsidP="00AB061F">
      <w:pPr>
        <w:spacing w:after="40"/>
        <w:ind w:left="-567" w:right="283" w:firstLine="567"/>
        <w:jc w:val="both"/>
        <w:rPr>
          <w:rFonts w:ascii="Times New Roman" w:hAnsi="Times New Roman" w:cs="Times New Roman"/>
          <w:sz w:val="24"/>
          <w:szCs w:val="24"/>
        </w:rPr>
      </w:pPr>
      <w:r w:rsidRPr="00FA6141">
        <w:rPr>
          <w:rFonts w:ascii="Times New Roman" w:hAnsi="Times New Roman" w:cs="Times New Roman"/>
          <w:b/>
          <w:bCs/>
          <w:sz w:val="24"/>
          <w:szCs w:val="24"/>
        </w:rPr>
        <w:t xml:space="preserve">корпоратив хулқ-атвор ва касбий этика - </w:t>
      </w:r>
      <w:r w:rsidR="00601C59">
        <w:rPr>
          <w:rFonts w:ascii="Times New Roman" w:hAnsi="Times New Roman" w:cs="Times New Roman"/>
          <w:sz w:val="24"/>
          <w:szCs w:val="24"/>
        </w:rPr>
        <w:t xml:space="preserve">Ходимлар Биржаси, Ижро этувчи орган ичидаги муносабатларга ва бошқа ташкилотлар билан ўзаро муносабатларга тартибга солувчи таъсир кўрсатадиган ахлоқий тамойиллар, шахсий, касбий ва ахлоқий хулқ-атвор меъёрлари мажмуи. </w:t>
      </w:r>
    </w:p>
    <w:p w:rsidR="00DB5E19" w:rsidRPr="00FA6141" w:rsidRDefault="00DB5E19" w:rsidP="00AB061F">
      <w:pPr>
        <w:autoSpaceDE w:val="0"/>
        <w:autoSpaceDN w:val="0"/>
        <w:adjustRightInd w:val="0"/>
        <w:spacing w:after="0" w:line="240" w:lineRule="auto"/>
        <w:ind w:left="-567" w:right="283" w:firstLine="567"/>
        <w:jc w:val="both"/>
        <w:rPr>
          <w:rFonts w:ascii="Times New Roman" w:hAnsi="Times New Roman" w:cs="Times New Roman"/>
          <w:sz w:val="24"/>
          <w:szCs w:val="24"/>
        </w:rPr>
      </w:pPr>
      <w:bookmarkStart w:id="16" w:name="_Hlk151637503"/>
      <w:r w:rsidRPr="00FA6141">
        <w:rPr>
          <w:rFonts w:ascii="Times New Roman" w:hAnsi="Times New Roman" w:cs="Times New Roman"/>
          <w:b/>
          <w:bCs/>
          <w:sz w:val="24"/>
          <w:szCs w:val="24"/>
        </w:rPr>
        <w:t xml:space="preserve">коррупцияга қарши хатти-ҳаракатлар тартиб-таомиллари - </w:t>
      </w:r>
      <w:r>
        <w:rPr>
          <w:rFonts w:ascii="Times New Roman" w:hAnsi="Times New Roman" w:cs="Times New Roman"/>
          <w:sz w:val="24"/>
          <w:szCs w:val="24"/>
        </w:rPr>
        <w:t xml:space="preserve">коррупсиявий </w:t>
      </w:r>
      <w:r w:rsidRPr="00FA6141">
        <w:rPr>
          <w:rFonts w:ascii="Times New Roman" w:hAnsi="Times New Roman" w:cs="Times New Roman"/>
          <w:sz w:val="24"/>
          <w:szCs w:val="24"/>
        </w:rPr>
        <w:t xml:space="preserve">хавфли вазиятлар ва уларнинг оқибатларини </w:t>
      </w:r>
      <w:r>
        <w:rPr>
          <w:rFonts w:ascii="Times New Roman" w:hAnsi="Times New Roman" w:cs="Times New Roman"/>
          <w:sz w:val="24"/>
          <w:szCs w:val="24"/>
        </w:rPr>
        <w:t>олдини олиш ҳамда бартараф этишга қаратилган ҳаракатлар ва чора-тадбирлар тавсифини ўз ичига олган тартиб-таомиллар;</w:t>
      </w:r>
    </w:p>
    <w:bookmarkEnd w:id="16"/>
    <w:p w:rsidR="00884CBC" w:rsidRDefault="00884CBC" w:rsidP="00884CBC">
      <w:pPr>
        <w:tabs>
          <w:tab w:val="left" w:pos="9072"/>
        </w:tabs>
        <w:spacing w:after="40"/>
        <w:ind w:left="-567" w:right="283" w:firstLine="567"/>
        <w:jc w:val="both"/>
        <w:rPr>
          <w:rFonts w:ascii="Times New Roman" w:hAnsi="Times New Roman" w:cs="Times New Roman"/>
          <w:sz w:val="24"/>
          <w:szCs w:val="24"/>
        </w:rPr>
      </w:pPr>
      <w:r w:rsidRPr="00071551">
        <w:rPr>
          <w:rFonts w:ascii="Times New Roman" w:hAnsi="Times New Roman" w:cs="Times New Roman"/>
          <w:b/>
          <w:bCs/>
          <w:sz w:val="24"/>
          <w:szCs w:val="24"/>
        </w:rPr>
        <w:t xml:space="preserve">ваколатли бўлинма ходими </w:t>
      </w:r>
      <w:r w:rsidRPr="005824A9">
        <w:rPr>
          <w:rFonts w:ascii="Times New Roman" w:hAnsi="Times New Roman" w:cs="Times New Roman"/>
          <w:sz w:val="24"/>
          <w:szCs w:val="24"/>
        </w:rPr>
        <w:t xml:space="preserve"> (комплаенс-менежер) </w:t>
      </w:r>
      <w:r>
        <w:rPr>
          <w:rFonts w:ascii="Times New Roman" w:hAnsi="Times New Roman" w:cs="Times New Roman"/>
          <w:b/>
          <w:bCs/>
          <w:sz w:val="24"/>
          <w:szCs w:val="24"/>
        </w:rPr>
        <w:t xml:space="preserve">- </w:t>
      </w:r>
      <w:r w:rsidRPr="005824A9">
        <w:rPr>
          <w:rFonts w:ascii="Times New Roman" w:hAnsi="Times New Roman" w:cs="Times New Roman"/>
          <w:sz w:val="24"/>
          <w:szCs w:val="24"/>
        </w:rPr>
        <w:t>коррупсиявий хавфли вазиятлар ва уларнинг оқибатларини назорат қилиш, олдини олиш, олдини олиш ва текшириш учун масъул ва ваколат берилган шахс;</w:t>
      </w:r>
    </w:p>
    <w:p w:rsidR="00603928" w:rsidRPr="00032AC0" w:rsidRDefault="00603928" w:rsidP="00AB061F">
      <w:pPr>
        <w:tabs>
          <w:tab w:val="left" w:pos="9072"/>
        </w:tabs>
        <w:spacing w:after="40"/>
        <w:ind w:left="-567" w:right="283" w:firstLine="567"/>
        <w:jc w:val="both"/>
        <w:rPr>
          <w:rFonts w:ascii="Times New Roman" w:hAnsi="Times New Roman" w:cs="Times New Roman"/>
          <w:sz w:val="24"/>
          <w:szCs w:val="24"/>
        </w:rPr>
      </w:pPr>
      <w:r w:rsidRPr="00603928">
        <w:rPr>
          <w:rFonts w:ascii="Times New Roman" w:hAnsi="Times New Roman" w:cs="Times New Roman"/>
          <w:b/>
          <w:bCs/>
          <w:sz w:val="24"/>
          <w:szCs w:val="24"/>
        </w:rPr>
        <w:lastRenderedPageBreak/>
        <w:t xml:space="preserve"> обрўсига путур етказиш </w:t>
      </w:r>
      <w:r w:rsidRPr="00032AC0">
        <w:rPr>
          <w:rFonts w:ascii="Times New Roman" w:hAnsi="Times New Roman" w:cs="Times New Roman"/>
          <w:sz w:val="24"/>
          <w:szCs w:val="24"/>
        </w:rPr>
        <w:t>- жамоат фикрининг ёмонлашувига ва бошқа салбий оқибатларга олиб келадиган, оғзаки ёки ёзма шаклда, шу жумладан ижтимоий тармоқларда тарқатиш орқали Биржа ва унинг ходимлари фаолияти тўғрисида ҳақиқатга тўғри келмайдиган ёлғон, ишончсиз ва обрўсизлантирувчи маълумотларни тарқатиш;</w:t>
      </w:r>
    </w:p>
    <w:p w:rsidR="00DB5E19" w:rsidRDefault="00DB5E19" w:rsidP="00610409">
      <w:pPr>
        <w:spacing w:after="40"/>
        <w:ind w:left="-567" w:right="283" w:firstLine="567"/>
        <w:jc w:val="both"/>
        <w:rPr>
          <w:rFonts w:ascii="Times New Roman" w:hAnsi="Times New Roman" w:cs="Times New Roman"/>
          <w:sz w:val="24"/>
          <w:szCs w:val="24"/>
        </w:rPr>
      </w:pPr>
      <w:bookmarkStart w:id="17" w:name="_Hlk146540079"/>
      <w:bookmarkStart w:id="18" w:name="_Hlk142374713"/>
      <w:bookmarkStart w:id="19" w:name="_Hlk142466858"/>
      <w:bookmarkEnd w:id="9"/>
      <w:bookmarkEnd w:id="10"/>
      <w:r>
        <w:rPr>
          <w:rFonts w:ascii="Times New Roman" w:hAnsi="Times New Roman" w:cs="Times New Roman"/>
          <w:b/>
          <w:bCs/>
          <w:sz w:val="24"/>
          <w:szCs w:val="24"/>
        </w:rPr>
        <w:t xml:space="preserve">инсайдер маълумотлари - </w:t>
      </w:r>
      <w:r w:rsidRPr="00E26AFA">
        <w:rPr>
          <w:rFonts w:ascii="Times New Roman" w:hAnsi="Times New Roman" w:cs="Times New Roman"/>
          <w:sz w:val="24"/>
          <w:szCs w:val="24"/>
        </w:rPr>
        <w:t xml:space="preserve">инсайдер маълумотлари деганда, тарқатилмаган ва тарқатилиши молиявий воситалар нархига сезиларли таъсир кўрсатиши мумкин бўлган аниқ ва аниқ маълумотлар тушунилади. Қимматли қоғозлар бозорида инсайдер ахборотдан фойдаланишга қимматли қоғозларни сотиб олиш ёки реализация қилиш учун ошкор этилмаган (тарқатилмаган) ва қимматли қоғозлар бозорининг бир иштирокчисига бошқа иштирокчиларга нисбатан устунлик бериши мумкин бўлган ахборотдан фойдаланиш киради, чунки ушбу ахборотнинг ошкор этилиши (тарқатилиши) қимматли қоғозлар қийматининг ўзгаришига жиддий таъсир кўрсатиши мумкин; </w:t>
      </w:r>
    </w:p>
    <w:p w:rsidR="00DB5E19" w:rsidRDefault="00DB5E19" w:rsidP="00610409">
      <w:pPr>
        <w:spacing w:after="40"/>
        <w:ind w:left="-567" w:right="283" w:firstLine="567"/>
        <w:jc w:val="both"/>
        <w:rPr>
          <w:rFonts w:ascii="Times New Roman" w:hAnsi="Times New Roman" w:cs="Times New Roman"/>
        </w:rPr>
      </w:pPr>
      <w:bookmarkStart w:id="20" w:name="_Hlk145936811"/>
      <w:r w:rsidRPr="004D203B">
        <w:rPr>
          <w:rFonts w:ascii="Times New Roman" w:hAnsi="Times New Roman" w:cs="Times New Roman"/>
          <w:b/>
          <w:bCs/>
          <w:sz w:val="24"/>
          <w:szCs w:val="24"/>
        </w:rPr>
        <w:t xml:space="preserve">махфий ахборот - </w:t>
      </w:r>
      <w:r w:rsidRPr="004D203B">
        <w:rPr>
          <w:rFonts w:ascii="Times New Roman" w:hAnsi="Times New Roman" w:cs="Times New Roman"/>
          <w:sz w:val="24"/>
          <w:szCs w:val="24"/>
        </w:rPr>
        <w:t xml:space="preserve"> Ўзбекистон Республикаси қонунчилигига ва/ёки Биржанинг ички ҳужжатларига мувофиқ олиниши, қайта ишланиши, узатилиши ёки фойдаланилиши чекланадиган ҳар қандай шаклдаги ахборот; </w:t>
      </w:r>
    </w:p>
    <w:bookmarkEnd w:id="20"/>
    <w:p w:rsidR="00DB5E19" w:rsidRPr="007A5EB7" w:rsidRDefault="00DB5E19" w:rsidP="00610409">
      <w:pPr>
        <w:tabs>
          <w:tab w:val="left" w:pos="9072"/>
        </w:tabs>
        <w:spacing w:after="40"/>
        <w:ind w:left="-567" w:right="283" w:firstLine="567"/>
        <w:jc w:val="both"/>
        <w:rPr>
          <w:rFonts w:ascii="Times New Roman" w:hAnsi="Times New Roman" w:cs="Times New Roman"/>
          <w:b/>
          <w:bCs/>
          <w:i/>
          <w:iCs/>
          <w:sz w:val="16"/>
          <w:szCs w:val="16"/>
        </w:rPr>
      </w:pPr>
      <w:r w:rsidRPr="004D203B">
        <w:rPr>
          <w:rFonts w:ascii="Times New Roman" w:hAnsi="Times New Roman" w:cs="Times New Roman"/>
          <w:b/>
          <w:bCs/>
          <w:sz w:val="24"/>
          <w:szCs w:val="24"/>
        </w:rPr>
        <w:t xml:space="preserve">тижорат сири - </w:t>
      </w:r>
      <w:r w:rsidRPr="004D203B">
        <w:rPr>
          <w:rFonts w:ascii="Times New Roman" w:hAnsi="Times New Roman" w:cs="Times New Roman"/>
          <w:sz w:val="24"/>
          <w:szCs w:val="24"/>
        </w:rPr>
        <w:t>учинчи шахсларга номаълумлиги сабабли илмий-техник, технологик, ишлаб чиқариш, молиявий-иқтисодий ва бошқа соҳаларда тижорат қимматига эга бўлган, қонуний асосда эркин фойдаланиш мумкин бўлмаган ва ушбу ахборотнинг мулкдори унинг махфийлигини ҳимоя қилиш чораларини кўрадиган ахборот.</w:t>
      </w:r>
    </w:p>
    <w:bookmarkEnd w:id="17"/>
    <w:p w:rsidR="00610409" w:rsidRPr="001B518B" w:rsidRDefault="00610409" w:rsidP="00610409">
      <w:pPr>
        <w:spacing w:after="40"/>
        <w:ind w:left="-567" w:right="283" w:firstLine="567"/>
        <w:jc w:val="both"/>
        <w:rPr>
          <w:rFonts w:ascii="Times New Roman" w:hAnsi="Times New Roman" w:cs="Times New Roman"/>
          <w:sz w:val="24"/>
          <w:szCs w:val="24"/>
        </w:rPr>
      </w:pPr>
      <w:r w:rsidRPr="001B518B">
        <w:rPr>
          <w:rFonts w:ascii="Times New Roman" w:hAnsi="Times New Roman" w:cs="Times New Roman"/>
          <w:b/>
          <w:bCs/>
          <w:sz w:val="24"/>
          <w:szCs w:val="24"/>
        </w:rPr>
        <w:t xml:space="preserve">комплаенс - </w:t>
      </w:r>
      <w:r w:rsidRPr="001B518B">
        <w:rPr>
          <w:rFonts w:ascii="Times New Roman" w:hAnsi="Times New Roman" w:cs="Times New Roman"/>
          <w:sz w:val="24"/>
          <w:szCs w:val="24"/>
        </w:rPr>
        <w:t>Ўзбекистон Республикасининг меъёрий-ҳуқуқий ва қонунчилик ҳужжатларига, Биржанинг устав ва ички ҳужжатларига зид бўлган Ходимлар ҳаракатларининг олдини олишга қаратилган ташаббуслар мажмуаси;</w:t>
      </w:r>
    </w:p>
    <w:p w:rsidR="00DB5E19" w:rsidRPr="004D203B" w:rsidRDefault="00DB5E19" w:rsidP="00610409">
      <w:pPr>
        <w:spacing w:after="40"/>
        <w:ind w:left="-567" w:right="283" w:firstLine="567"/>
        <w:jc w:val="both"/>
        <w:rPr>
          <w:rFonts w:ascii="Times New Roman" w:hAnsi="Times New Roman" w:cs="Times New Roman"/>
          <w:i/>
          <w:iCs/>
          <w:sz w:val="24"/>
          <w:szCs w:val="24"/>
        </w:rPr>
      </w:pPr>
      <w:r w:rsidRPr="004D203B">
        <w:rPr>
          <w:rFonts w:ascii="Times New Roman" w:hAnsi="Times New Roman" w:cs="Times New Roman"/>
          <w:b/>
          <w:bCs/>
          <w:sz w:val="24"/>
          <w:szCs w:val="24"/>
        </w:rPr>
        <w:t xml:space="preserve">коррупцияга қарши ички назорат тизими - </w:t>
      </w:r>
      <w:r w:rsidRPr="004D203B">
        <w:rPr>
          <w:rFonts w:ascii="Times New Roman" w:hAnsi="Times New Roman" w:cs="Times New Roman"/>
          <w:sz w:val="24"/>
          <w:szCs w:val="24"/>
        </w:rPr>
        <w:t xml:space="preserve">Ходимларнинг Ўзбекистон Республикасининг коррупцияга қарши норматив-ҳуқуқий ва қонунчилик ҳужжатларига, Биржанинг биржа фаолиятини тартибга солувчи устав ва ички ҳужжатларига риоя этилишини назорат қилиш ва таъминлаш орқали Биржа бошқарув органлари фаолиятидаги коррупция соҳаларини аниқлаш ва бартараф этишга қаратилган профилактика тизими. </w:t>
      </w:r>
    </w:p>
    <w:bookmarkEnd w:id="18"/>
    <w:p w:rsidR="004B5CCF" w:rsidRPr="00867845" w:rsidRDefault="004B5CCF" w:rsidP="00610409">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2.2. Ушбу Кодексда қўлланиладиган, лекин белгиланмаган атамалар Биржанинг бошқа ички ҳужжатларида ва Ўзбекистон Республикаси қонунчилигида қўлланиладиган маънода қўлланилади.</w:t>
      </w:r>
    </w:p>
    <w:bookmarkEnd w:id="6"/>
    <w:bookmarkEnd w:id="19"/>
    <w:p w:rsidR="00486D6E" w:rsidRPr="004B5CCF" w:rsidRDefault="00486D6E" w:rsidP="00AB061F">
      <w:pPr>
        <w:tabs>
          <w:tab w:val="left" w:pos="9072"/>
        </w:tabs>
        <w:spacing w:after="40"/>
        <w:ind w:left="-567" w:right="283" w:firstLine="567"/>
        <w:jc w:val="both"/>
        <w:rPr>
          <w:rFonts w:ascii="Times New Roman" w:hAnsi="Times New Roman" w:cs="Times New Roman"/>
          <w:b/>
          <w:bCs/>
          <w:i/>
          <w:iCs/>
          <w:sz w:val="12"/>
          <w:szCs w:val="12"/>
        </w:rPr>
      </w:pPr>
    </w:p>
    <w:bookmarkEnd w:id="11"/>
    <w:p w:rsidR="00BE4248" w:rsidRPr="00945FC3" w:rsidRDefault="004B5CCF" w:rsidP="00AB061F">
      <w:pPr>
        <w:tabs>
          <w:tab w:val="left" w:pos="9072"/>
        </w:tabs>
        <w:spacing w:after="40"/>
        <w:ind w:left="-567" w:right="283" w:firstLine="567"/>
        <w:jc w:val="center"/>
        <w:rPr>
          <w:rFonts w:ascii="Times New Roman" w:hAnsi="Times New Roman" w:cs="Times New Roman"/>
          <w:b/>
          <w:bCs/>
          <w:sz w:val="24"/>
          <w:szCs w:val="24"/>
        </w:rPr>
      </w:pPr>
      <w:r w:rsidRPr="00945FC3">
        <w:rPr>
          <w:rFonts w:ascii="Times New Roman" w:hAnsi="Times New Roman" w:cs="Times New Roman"/>
          <w:b/>
          <w:bCs/>
          <w:sz w:val="24"/>
          <w:szCs w:val="24"/>
        </w:rPr>
        <w:t>III. Мақсад ва вазифалар.</w:t>
      </w:r>
    </w:p>
    <w:bookmarkEnd w:id="7"/>
    <w:p w:rsidR="00BE4248" w:rsidRPr="00B620B3" w:rsidRDefault="00BE4248" w:rsidP="00AB061F">
      <w:pPr>
        <w:tabs>
          <w:tab w:val="left" w:pos="9072"/>
        </w:tabs>
        <w:spacing w:after="40"/>
        <w:ind w:left="-567" w:right="283" w:firstLine="567"/>
        <w:jc w:val="both"/>
        <w:rPr>
          <w:rFonts w:ascii="Times New Roman" w:hAnsi="Times New Roman" w:cs="Times New Roman"/>
          <w:sz w:val="12"/>
          <w:szCs w:val="12"/>
        </w:rPr>
      </w:pPr>
    </w:p>
    <w:p w:rsidR="00BE4248" w:rsidRPr="00945FC3" w:rsidRDefault="004B5CCF" w:rsidP="00AB061F">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3.1. Ушбу Кодекснинг мақсади қуйидагилардан иборат:</w:t>
      </w:r>
    </w:p>
    <w:p w:rsidR="00890A4C" w:rsidRPr="00945FC3" w:rsidRDefault="00715123" w:rsidP="00AB061F">
      <w:pPr>
        <w:tabs>
          <w:tab w:val="left" w:pos="9072"/>
        </w:tabs>
        <w:spacing w:after="40"/>
        <w:ind w:left="-567" w:right="283" w:firstLine="567"/>
        <w:jc w:val="both"/>
        <w:rPr>
          <w:rFonts w:ascii="Times New Roman" w:hAnsi="Times New Roman" w:cs="Times New Roman"/>
          <w:sz w:val="24"/>
          <w:szCs w:val="24"/>
        </w:rPr>
      </w:pPr>
      <w:r w:rsidRPr="00744F52">
        <w:rPr>
          <w:rFonts w:ascii="Times New Roman" w:hAnsi="Times New Roman" w:cs="Times New Roman"/>
          <w:sz w:val="24"/>
          <w:szCs w:val="24"/>
        </w:rPr>
        <w:t>- қонунийлик;</w:t>
      </w:r>
    </w:p>
    <w:p w:rsidR="00890A4C" w:rsidRPr="00945FC3" w:rsidRDefault="00715123" w:rsidP="00AB061F">
      <w:pPr>
        <w:tabs>
          <w:tab w:val="left" w:pos="9072"/>
        </w:tabs>
        <w:spacing w:after="40"/>
        <w:ind w:left="-567" w:right="283" w:firstLine="567"/>
        <w:jc w:val="both"/>
        <w:rPr>
          <w:rFonts w:ascii="Times New Roman" w:hAnsi="Times New Roman" w:cs="Times New Roman"/>
          <w:sz w:val="24"/>
          <w:szCs w:val="24"/>
        </w:rPr>
      </w:pPr>
      <w:r w:rsidRPr="00744F52">
        <w:rPr>
          <w:rFonts w:ascii="Times New Roman" w:hAnsi="Times New Roman" w:cs="Times New Roman"/>
          <w:sz w:val="24"/>
          <w:szCs w:val="24"/>
        </w:rPr>
        <w:t>- ошкоралик;</w:t>
      </w:r>
    </w:p>
    <w:p w:rsidR="00890A4C" w:rsidRPr="00945FC3" w:rsidRDefault="00715123" w:rsidP="00AB061F">
      <w:pPr>
        <w:tabs>
          <w:tab w:val="left" w:pos="9072"/>
        </w:tabs>
        <w:spacing w:after="40"/>
        <w:ind w:left="-567" w:right="283" w:firstLine="567"/>
        <w:jc w:val="both"/>
        <w:rPr>
          <w:rFonts w:ascii="Times New Roman" w:hAnsi="Times New Roman" w:cs="Times New Roman"/>
          <w:sz w:val="24"/>
          <w:szCs w:val="24"/>
        </w:rPr>
      </w:pPr>
      <w:r w:rsidRPr="00744F52">
        <w:rPr>
          <w:rFonts w:ascii="Times New Roman" w:hAnsi="Times New Roman" w:cs="Times New Roman"/>
          <w:sz w:val="24"/>
          <w:szCs w:val="24"/>
        </w:rPr>
        <w:t>- ахлоқлилик;</w:t>
      </w:r>
    </w:p>
    <w:p w:rsidR="00890A4C" w:rsidRPr="00945FC3" w:rsidRDefault="00715123" w:rsidP="00AB061F">
      <w:pPr>
        <w:tabs>
          <w:tab w:val="left" w:pos="9072"/>
        </w:tabs>
        <w:spacing w:after="40"/>
        <w:ind w:left="-567" w:right="283" w:firstLine="567"/>
        <w:jc w:val="both"/>
        <w:rPr>
          <w:rFonts w:ascii="Times New Roman" w:hAnsi="Times New Roman" w:cs="Times New Roman"/>
          <w:sz w:val="24"/>
          <w:szCs w:val="24"/>
        </w:rPr>
      </w:pPr>
      <w:r w:rsidRPr="00744F52">
        <w:rPr>
          <w:rFonts w:ascii="Times New Roman" w:hAnsi="Times New Roman" w:cs="Times New Roman"/>
          <w:sz w:val="24"/>
          <w:szCs w:val="24"/>
        </w:rPr>
        <w:t>- жисмоний ва юридик шахсларнинг ҳуқуқлари ва қонуний манфаатларига риоя этиш ҳамда уларни коррупция кўринишларидан ҳимоя қилиш;</w:t>
      </w:r>
    </w:p>
    <w:p w:rsidR="00890A4C" w:rsidRPr="00945FC3" w:rsidRDefault="00890A4C" w:rsidP="00AB061F">
      <w:pPr>
        <w:tabs>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манфаатлар тўқнашувини олдини олиш.</w:t>
      </w:r>
    </w:p>
    <w:p w:rsidR="00890A4C" w:rsidRPr="00945FC3" w:rsidRDefault="004B5CCF" w:rsidP="00AB061F">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3.2. Ушбу Кодекснинг вазифалари қуйидагилардан иборат:</w:t>
      </w:r>
    </w:p>
    <w:p w:rsidR="00BE4248" w:rsidRPr="00945FC3" w:rsidRDefault="00BE4248" w:rsidP="00AB061F">
      <w:pPr>
        <w:tabs>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Ходимлар стратегик муҳим қарорлар қабул қилишда ҳам, кундалик вазиятларда ҳам ўз фаолиятларида амал қиладиган корпоратив хулқ-атвор ва касбий ахлоқнинг асосий қадриятлари, тамойиллари, қоидалари ва меъёрларини мустаҳкамлаш;</w:t>
      </w:r>
    </w:p>
    <w:p w:rsidR="002362D4" w:rsidRPr="00945FC3" w:rsidRDefault="00BE4248" w:rsidP="00AB061F">
      <w:pPr>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юқори ахлоқий стандартларга асосланган ягона корпоратив маданиятни ривожлантириш, жамоада ишонч, ўзаро ҳурмат ва ҳалоллик муҳитини сақлаш;</w:t>
      </w:r>
    </w:p>
    <w:p w:rsidR="00C4238D" w:rsidRDefault="00BE4248" w:rsidP="00AB061F">
      <w:pPr>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lastRenderedPageBreak/>
        <w:t>- эгаллаб турган лавозимидан қатъи назар, барча ходимлар томонидан Биржада қабул қилинган касбий этика нормаларини тўлиқ тушуниш ва бажариш.</w:t>
      </w:r>
    </w:p>
    <w:p w:rsidR="00C4238D" w:rsidRPr="00C4238D" w:rsidRDefault="00C4238D" w:rsidP="00AB061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Биржада башорат қилинадиган ва қулай ишбилармонлик муҳитини шакллантириш;</w:t>
      </w:r>
    </w:p>
    <w:p w:rsidR="00C4238D" w:rsidRPr="00C4238D" w:rsidRDefault="00C4238D" w:rsidP="00AB061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Ходимлар томонидан корпоратив хулқ-атвор ва касбий этика меъёрларининг бир хил ва тўғри қўлланилишини таъминлаш;</w:t>
      </w:r>
    </w:p>
    <w:p w:rsidR="00C4238D" w:rsidRPr="00C4238D" w:rsidRDefault="00C4238D" w:rsidP="00AB061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корпоратив хулқ-атвор ва касбий этика меъёрларини бузиш, Ходимлар ҳуқуқларини камситиш, Биржа ёки манфаатдор томонларнинг мол-мулки ва ишчанлик обрўсига зарар етказиш ҳолатларининг олдини олиш;</w:t>
      </w:r>
    </w:p>
    <w:p w:rsidR="00C4238D" w:rsidRPr="00C4238D" w:rsidRDefault="00C4238D" w:rsidP="00AB061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коррупцияга қарши хатти-ҳаракатларнинг касбий-ахлоқий тартиб-қоидаларини шакллантириш;</w:t>
      </w:r>
    </w:p>
    <w:p w:rsidR="00C4238D" w:rsidRPr="00C4238D" w:rsidRDefault="00C4238D" w:rsidP="00AB061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корпоратив хулқ-атвор ва касбий этика меъёрларини бузган, Биржанинг ички ҳужжатларида белгиланган ўз мажбуриятларини бажармаган ходимларга нисбатан интизомий таъсир чораларини қўллаш тартибини белгилаш.</w:t>
      </w:r>
    </w:p>
    <w:p w:rsidR="00744F52" w:rsidRPr="00744F52" w:rsidRDefault="00744F52" w:rsidP="00AB061F">
      <w:pPr>
        <w:tabs>
          <w:tab w:val="left" w:pos="9072"/>
        </w:tabs>
        <w:spacing w:after="40"/>
        <w:ind w:left="-567" w:right="283" w:firstLine="567"/>
        <w:jc w:val="both"/>
        <w:rPr>
          <w:rFonts w:ascii="Times New Roman" w:hAnsi="Times New Roman" w:cs="Times New Roman"/>
          <w:sz w:val="24"/>
          <w:szCs w:val="24"/>
        </w:rPr>
      </w:pPr>
      <w:r w:rsidRPr="00744F52">
        <w:rPr>
          <w:rFonts w:ascii="Times New Roman" w:hAnsi="Times New Roman" w:cs="Times New Roman"/>
          <w:sz w:val="24"/>
          <w:szCs w:val="24"/>
        </w:rPr>
        <w:t>3.3 Барча Ходимлар эгаллаб турган лавозими, бажараётган функциялари ва фаолиятидан қатъи назар, Биржанинг ижобий обрўсини сақлаш, шакллантириш ва тарғиб қилиш ҳақида ғамхўрлик қилишлари шарт. Биржанинг обрўси ҳар бир Ходимнинг ҳаракатлари билан белгиланади. Ходимлардан бирининг қонунларни бузиши ёки номақбул хатти-ҳаракатлари Биржанинг обрўси ва молиявий ҳолатига жиддий зарар етказиши мумкин.</w:t>
      </w:r>
    </w:p>
    <w:p w:rsidR="00C4238D" w:rsidRPr="00C4238D" w:rsidRDefault="007261EB" w:rsidP="00AB061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3.4. Барча Ходимлар ўзаро муносабатларда ва/ёки манфаатдор томонлар ва бошқа шахслар билан муносабатларда ушбу Кодекс ва Биржанинг бошқа ички ҳужжатларида белгиланганидан паст бўлган корпоратив хулқ-атвор ва касбий этика нормаларини қўллаши мумкин эмас.</w:t>
      </w:r>
    </w:p>
    <w:p w:rsidR="00C4238D" w:rsidRPr="00C4238D" w:rsidRDefault="006227B2" w:rsidP="00AB061F">
      <w:pPr>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3.5. Биржа корпоратив хулқ-атвор ва касбий этика меъёрлари бузилишининг олдини олишга, шунингдек, бундай қоидабузарликларнинг содир этилишига имкон берувчи сабаблар ва шарт-шароитларни аниқлаш ҳамда бартараф этишга қаратилган чора-тадбирларни ишлаб чиқади ва амалга оширади.</w:t>
      </w:r>
    </w:p>
    <w:p w:rsidR="00601953" w:rsidRDefault="00C4238D" w:rsidP="00AB061F">
      <w:pPr>
        <w:spacing w:after="40"/>
        <w:ind w:left="-567" w:right="283" w:firstLine="567"/>
        <w:jc w:val="both"/>
        <w:rPr>
          <w:rFonts w:ascii="Times New Roman" w:hAnsi="Times New Roman" w:cs="Times New Roman"/>
          <w:sz w:val="24"/>
          <w:szCs w:val="24"/>
        </w:rPr>
      </w:pPr>
      <w:r w:rsidRPr="00DB4A0B">
        <w:rPr>
          <w:rFonts w:ascii="Times New Roman" w:hAnsi="Times New Roman" w:cs="Times New Roman"/>
          <w:b/>
          <w:bCs/>
          <w:i/>
          <w:iCs/>
          <w:sz w:val="24"/>
          <w:szCs w:val="24"/>
        </w:rPr>
        <w:t xml:space="preserve">Ҳимоя шарти: </w:t>
      </w:r>
      <w:r w:rsidRPr="00DB4A0B">
        <w:rPr>
          <w:rFonts w:ascii="Times New Roman" w:hAnsi="Times New Roman" w:cs="Times New Roman"/>
          <w:sz w:val="24"/>
          <w:szCs w:val="24"/>
        </w:rPr>
        <w:t>Ушбу Кодексда белгиланган корпоратив хулқ-атвор ва касбий этика нормалари асосан умумий хусусиятга эга бўлиб, уларга Биржанинг Кузатув кенгаши билан келишилган ҳолда Биржанинг Ижро этувчи органи томонидан тасдиқланадиган зарур ўзгартириш ва қўшимчалар киритиш йўли билан кенгайтирилиши, тўлдирилиши, батафсиллаштирилиши ва аниқлаштирилиши мумкин &lt;бр&gt;/2&gt;</w:t>
      </w:r>
    </w:p>
    <w:p w:rsidR="008E0AFA" w:rsidRPr="008E0AFA" w:rsidRDefault="008E0AFA" w:rsidP="00AB061F">
      <w:pPr>
        <w:spacing w:after="40"/>
        <w:ind w:left="-567" w:right="283" w:firstLine="567"/>
        <w:jc w:val="both"/>
        <w:rPr>
          <w:rFonts w:ascii="Times New Roman" w:hAnsi="Times New Roman" w:cs="Times New Roman"/>
          <w:sz w:val="12"/>
          <w:szCs w:val="12"/>
          <w:highlight w:val="yellow"/>
        </w:rPr>
      </w:pPr>
    </w:p>
    <w:p w:rsidR="00F1756A" w:rsidRPr="00945FC3" w:rsidRDefault="00F1756A" w:rsidP="00AB061F">
      <w:pPr>
        <w:tabs>
          <w:tab w:val="left" w:pos="9072"/>
        </w:tabs>
        <w:spacing w:after="40"/>
        <w:ind w:left="-567" w:right="283" w:firstLine="567"/>
        <w:jc w:val="center"/>
        <w:rPr>
          <w:rFonts w:ascii="Times New Roman" w:hAnsi="Times New Roman" w:cs="Times New Roman"/>
          <w:b/>
          <w:bCs/>
          <w:sz w:val="24"/>
          <w:szCs w:val="24"/>
        </w:rPr>
      </w:pPr>
      <w:r w:rsidRPr="00945FC3">
        <w:rPr>
          <w:rFonts w:ascii="Times New Roman" w:hAnsi="Times New Roman" w:cs="Times New Roman"/>
          <w:b/>
          <w:bCs/>
          <w:sz w:val="24"/>
          <w:szCs w:val="24"/>
        </w:rPr>
        <w:t>IV. Қадриятлар ва тамойиллар</w:t>
      </w:r>
    </w:p>
    <w:p w:rsidR="00F1756A" w:rsidRPr="002D2A72" w:rsidRDefault="00F1756A" w:rsidP="00AB061F">
      <w:pPr>
        <w:tabs>
          <w:tab w:val="left" w:pos="9072"/>
        </w:tabs>
        <w:spacing w:after="40"/>
        <w:ind w:left="-567" w:right="283" w:firstLine="567"/>
        <w:jc w:val="both"/>
        <w:rPr>
          <w:rFonts w:ascii="Times New Roman" w:hAnsi="Times New Roman" w:cs="Times New Roman"/>
          <w:sz w:val="12"/>
          <w:szCs w:val="12"/>
        </w:rPr>
      </w:pPr>
    </w:p>
    <w:p w:rsidR="00F162FA" w:rsidRPr="00945FC3" w:rsidRDefault="00B43DE6" w:rsidP="00AB061F">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4.1. Ушбу Кодекс иш муомаласи одатлари ва энг яхши иш амалиётидан келиб чиқадиган асосий тамойилларга асосланади, уларга Ходимлар риоя қиладилар, ҳалоллик, садоқат, Биржанинг касбий фаолияти бўйича ҳамкасбларига ҳурмат, унинг миссияси ва маданияти каби инсон сифатларининг юқори ахлоқий меъёрларига асосланадилар.</w:t>
      </w:r>
    </w:p>
    <w:p w:rsidR="008E5F14" w:rsidRPr="00945FC3" w:rsidRDefault="00B43DE6" w:rsidP="00AB061F">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4.2. Кодекснинг принциплари қуйидагилардан иборат:</w:t>
      </w:r>
    </w:p>
    <w:p w:rsidR="000D33DE" w:rsidRDefault="00EF4509" w:rsidP="00AB061F">
      <w:pPr>
        <w:tabs>
          <w:tab w:val="left" w:pos="9072"/>
        </w:tabs>
        <w:spacing w:after="40"/>
        <w:ind w:left="-567" w:right="283" w:firstLine="567"/>
        <w:jc w:val="both"/>
        <w:rPr>
          <w:rFonts w:ascii="Times New Roman" w:hAnsi="Times New Roman" w:cs="Times New Roman"/>
          <w:b/>
          <w:bCs/>
          <w:sz w:val="24"/>
          <w:szCs w:val="24"/>
        </w:rPr>
      </w:pPr>
      <w:r w:rsidRPr="00945FC3">
        <w:rPr>
          <w:rFonts w:ascii="Times New Roman" w:hAnsi="Times New Roman" w:cs="Times New Roman"/>
          <w:b/>
          <w:bCs/>
          <w:sz w:val="24"/>
          <w:szCs w:val="24"/>
        </w:rPr>
        <w:t xml:space="preserve">Принципиаллик. </w:t>
      </w:r>
      <w:r w:rsidR="000D33DE" w:rsidRPr="000D33DE">
        <w:rPr>
          <w:rFonts w:ascii="Times New Roman" w:hAnsi="Times New Roman" w:cs="Times New Roman"/>
          <w:sz w:val="24"/>
          <w:szCs w:val="24"/>
        </w:rPr>
        <w:t>Корпоратив хулқ-атвор ва касбий этика меъёрларининг очиқлиги, ошкоралиги ва оммавийлиги, ҳамкасблар ва бошқа манфаатдор шахсларнинг ҳуқуқ ва манфаатларига доимий эътибор қаратиш</w:t>
      </w:r>
      <w:r w:rsidR="000D33DE" w:rsidRPr="004D49EF">
        <w:rPr>
          <w:rFonts w:ascii="Times New Roman" w:hAnsi="Times New Roman" w:cs="Times New Roman"/>
          <w:b/>
          <w:bCs/>
          <w:sz w:val="24"/>
          <w:szCs w:val="24"/>
        </w:rPr>
        <w:t>;</w:t>
      </w:r>
    </w:p>
    <w:p w:rsidR="00EF4509" w:rsidRPr="00945FC3" w:rsidRDefault="00EF4509" w:rsidP="00AB061F">
      <w:pPr>
        <w:tabs>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b/>
          <w:bCs/>
          <w:sz w:val="24"/>
          <w:szCs w:val="24"/>
        </w:rPr>
        <w:t xml:space="preserve">Адолат. </w:t>
      </w:r>
      <w:r w:rsidR="004D49EF">
        <w:rPr>
          <w:rFonts w:ascii="Times New Roman" w:hAnsi="Times New Roman" w:cs="Times New Roman"/>
          <w:sz w:val="24"/>
          <w:szCs w:val="24"/>
        </w:rPr>
        <w:t>Барча Ходимларнинг мустақиллиги ва тенглиги, Биржа фаолиятининг барча йўналишларида Биржанинг барча мижозлари, ишбилармон ҳамкорлари, жисмоний/юридик шахслари ва контрагентларига бир хил муносабатда бўлиш;</w:t>
      </w:r>
    </w:p>
    <w:p w:rsidR="008D12C1" w:rsidRPr="008D12C1" w:rsidRDefault="00890A4C" w:rsidP="00AB061F">
      <w:pPr>
        <w:tabs>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b/>
          <w:bCs/>
          <w:sz w:val="24"/>
          <w:szCs w:val="24"/>
        </w:rPr>
        <w:t xml:space="preserve">Профессионаллик. </w:t>
      </w:r>
      <w:r w:rsidRPr="00945FC3">
        <w:rPr>
          <w:rFonts w:ascii="Times New Roman" w:hAnsi="Times New Roman" w:cs="Times New Roman"/>
          <w:sz w:val="24"/>
          <w:szCs w:val="24"/>
        </w:rPr>
        <w:t xml:space="preserve">Ходимлар эгаллаб турган лавозимига қўйиладиган барча зарур малака талабларига жавоб беришлари шарт. Ходимлар ўз компетентлиги даражасини </w:t>
      </w:r>
      <w:r w:rsidRPr="00945FC3">
        <w:rPr>
          <w:rFonts w:ascii="Times New Roman" w:hAnsi="Times New Roman" w:cs="Times New Roman"/>
          <w:sz w:val="24"/>
          <w:szCs w:val="24"/>
        </w:rPr>
        <w:lastRenderedPageBreak/>
        <w:t xml:space="preserve">оширишлари ва шахсий сифатларини ривожлантиришлари, оқилона қарорлар қабул қилиш ва улар учун масъулиятни ҳис қилиш қобилиятига эга бўлишлари шарт. Ишбилармонлик амалиётида коррупцияга қарши қонунчилик, меъёрий ва маҳаллий талабларга оғишмай риоя қилиш. </w:t>
      </w:r>
    </w:p>
    <w:p w:rsidR="00890A4C" w:rsidRPr="00945FC3" w:rsidRDefault="00690C5D" w:rsidP="00AB061F">
      <w:pPr>
        <w:tabs>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Биржанинг ижро этувчи органи зарур меҳнат шароитларини таъминлаган ҳолда, шахсий ва касбий ривожланиш имкониятларини тақдим этган ҳолда ўз ходимларининг касбий маҳоратини оширишга интилади.</w:t>
      </w:r>
    </w:p>
    <w:p w:rsidR="009F70B2" w:rsidRDefault="00890A4C" w:rsidP="00AB061F">
      <w:pPr>
        <w:tabs>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b/>
          <w:bCs/>
          <w:sz w:val="24"/>
          <w:szCs w:val="24"/>
        </w:rPr>
        <w:t xml:space="preserve"> Обрў. </w:t>
      </w:r>
      <w:r w:rsidR="008E5F14" w:rsidRPr="00945FC3">
        <w:rPr>
          <w:rFonts w:ascii="Times New Roman" w:hAnsi="Times New Roman" w:cs="Times New Roman"/>
          <w:sz w:val="24"/>
          <w:szCs w:val="24"/>
        </w:rPr>
        <w:t>Биржа ўз фаолиятини ўзаро муносабатларда ҳалоллик, виждонлилик ва ишонч, адолат ва ҳалоллик асосида, ўз фаолиятини юритишнинг маънавий-ахлоқий тамойилларига риоя қилган ҳолда амалга оширади. Манфаатдор томонлар, ташкилотлар ва давлат органлари билан ўзаро ҳамкорлик.</w:t>
      </w:r>
    </w:p>
    <w:p w:rsidR="00E84B87" w:rsidRDefault="008E5F14" w:rsidP="00AB061F">
      <w:pPr>
        <w:tabs>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Ходимлар ишбилармонлик обрўсини мустаҳкамлашга интилишлари лозим.</w:t>
      </w:r>
    </w:p>
    <w:p w:rsidR="00890A4C" w:rsidRPr="00945FC3" w:rsidRDefault="00890A4C"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b/>
          <w:bCs/>
          <w:sz w:val="24"/>
          <w:szCs w:val="24"/>
        </w:rPr>
        <w:t>Шаффофлик.</w:t>
      </w:r>
      <w:r w:rsidRPr="00945FC3">
        <w:rPr>
          <w:rFonts w:ascii="Times New Roman" w:hAnsi="Times New Roman" w:cs="Times New Roman"/>
          <w:sz w:val="24"/>
          <w:szCs w:val="24"/>
        </w:rPr>
        <w:t xml:space="preserve"> Ўзаро манфаатларни ҳисобга олиш, ҳамжамият ходимлари ўртасида эркин ғоялар/амалий танқид алмашинуви, ҳамкасблар ва мижозларга ҳурмат, ҳуқуқларга риоя қилиш ва Биржа ҳамда манфаатдор шахслар манфаатлари ўртасидаги мувозанатга асосланган узоқ муддатли ҳамкорликни йўлга қўйиш Биржа ишбилармонлик ахлоқининг муҳим тамойили ҳисобланади.</w:t>
      </w:r>
    </w:p>
    <w:p w:rsidR="005037F7" w:rsidRPr="00945FC3" w:rsidRDefault="002815B9" w:rsidP="00AB061F">
      <w:pPr>
        <w:tabs>
          <w:tab w:val="left" w:pos="567"/>
          <w:tab w:val="left" w:pos="9072"/>
          <w:tab w:val="left" w:pos="9355"/>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Биржа раҳбарияти акциядорлар ва ҳамкорларни ишларнинг ҳолати тўғрисида ҳалол, ўз вақтида хабардор қилишга, Ўзбекистон Республикаси қонунчилигига мувофиқ ҳисобот сифатини яхшилаш асосида ахборотнинг шаффофлиги ва очиқлигини оширишга қаратилган.</w:t>
      </w:r>
    </w:p>
    <w:p w:rsidR="002815B9" w:rsidRDefault="005037F7" w:rsidP="00AB061F">
      <w:pPr>
        <w:tabs>
          <w:tab w:val="left" w:pos="567"/>
          <w:tab w:val="left" w:pos="9072"/>
          <w:tab w:val="left" w:pos="9355"/>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b/>
          <w:bCs/>
          <w:sz w:val="24"/>
          <w:szCs w:val="24"/>
        </w:rPr>
        <w:t>Хавфсизлик</w:t>
      </w:r>
      <w:r w:rsidR="00AE5886" w:rsidRPr="00945FC3">
        <w:rPr>
          <w:rFonts w:ascii="Times New Roman" w:hAnsi="Times New Roman" w:cs="Times New Roman"/>
          <w:sz w:val="24"/>
          <w:szCs w:val="24"/>
        </w:rPr>
        <w:t>. Биржа мол-мулкидан фойдаланишда, ўз иш вақти ва бошқа ходимларнинг иш вақтига эҳтиёткорлик билан ёндашиш. Ҳар бир Ходим ўзининг ва атрофидаги одамларнинг хавфсизлиги учун масъулдир ҳамда меҳнатни муҳофаза қилиш ва ёнғин хавфсизлиги масалаларига содиқлигини, шунингдек, тижорат сирини ва Ўзбекистон Республикаси қонунчилиги билан қўриқланадиган бошқа сирни ташкил этувчи маълумотлар ва маълумотларни ошкор этмасликни шахсий намунаси билан намоён этиши шарт.</w:t>
      </w:r>
    </w:p>
    <w:p w:rsidR="00BE67EE" w:rsidRDefault="002815B9" w:rsidP="00AB061F">
      <w:pPr>
        <w:tabs>
          <w:tab w:val="left" w:pos="567"/>
          <w:tab w:val="left" w:pos="9072"/>
          <w:tab w:val="left" w:pos="9355"/>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Биржанинг ижро этувчи органи, ўз навбатида, меҳнат хавфсизлигини таъминлашга, ўз ходимларининг ҳаёти ва соғлиғини сақлашга интилади.</w:t>
      </w:r>
    </w:p>
    <w:p w:rsidR="00E270DF" w:rsidRPr="004D49EF" w:rsidRDefault="00F1756A" w:rsidP="00AB061F">
      <w:pPr>
        <w:tabs>
          <w:tab w:val="left" w:pos="567"/>
          <w:tab w:val="left" w:pos="9072"/>
        </w:tabs>
        <w:spacing w:after="40"/>
        <w:ind w:left="-567" w:right="283" w:firstLine="567"/>
        <w:jc w:val="both"/>
        <w:rPr>
          <w:rFonts w:ascii="Times New Roman" w:hAnsi="Times New Roman" w:cs="Times New Roman"/>
          <w:b/>
          <w:bCs/>
          <w:sz w:val="24"/>
          <w:szCs w:val="24"/>
        </w:rPr>
      </w:pPr>
      <w:r w:rsidRPr="00945FC3">
        <w:rPr>
          <w:rFonts w:ascii="Times New Roman" w:hAnsi="Times New Roman" w:cs="Times New Roman"/>
          <w:b/>
          <w:bCs/>
          <w:sz w:val="24"/>
          <w:szCs w:val="24"/>
        </w:rPr>
        <w:t xml:space="preserve">Жамоада ишлаш. </w:t>
      </w:r>
      <w:r w:rsidRPr="00945FC3">
        <w:rPr>
          <w:rFonts w:ascii="Times New Roman" w:hAnsi="Times New Roman" w:cs="Times New Roman"/>
          <w:sz w:val="24"/>
          <w:szCs w:val="24"/>
        </w:rPr>
        <w:t xml:space="preserve">Барча ходимларнинг ишида энг юқори устуворлик. &lt;бр&gt;Жамоавий ишда ўзаро муносабатларда сабр-тоқат, бағрикенглик ва юксак хулқ-атвор маданияти, ҳамкорлик, ўзаро ёрдам, ўзаро алмашинувчанлик ҳамда биргаликдаги фаолиятдан натижаларга эришиш учун қўллаб-қувватлаш қадрланади. </w:t>
      </w:r>
    </w:p>
    <w:p w:rsidR="007B062F" w:rsidRPr="00DB4A0B" w:rsidRDefault="007B062F" w:rsidP="00AB061F">
      <w:pPr>
        <w:tabs>
          <w:tab w:val="left" w:pos="567"/>
          <w:tab w:val="left" w:pos="9072"/>
          <w:tab w:val="left" w:pos="9355"/>
        </w:tabs>
        <w:spacing w:after="40"/>
        <w:ind w:left="-567" w:right="283" w:firstLine="567"/>
        <w:jc w:val="center"/>
        <w:rPr>
          <w:rFonts w:ascii="Times New Roman" w:hAnsi="Times New Roman" w:cs="Times New Roman"/>
          <w:b/>
          <w:bCs/>
          <w:sz w:val="12"/>
          <w:szCs w:val="12"/>
        </w:rPr>
      </w:pPr>
    </w:p>
    <w:p w:rsidR="00191D65" w:rsidRDefault="00445BFA" w:rsidP="00AB061F">
      <w:pPr>
        <w:tabs>
          <w:tab w:val="left" w:pos="567"/>
          <w:tab w:val="left" w:pos="9072"/>
          <w:tab w:val="left" w:pos="9355"/>
        </w:tabs>
        <w:spacing w:after="40"/>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w:t>
      </w:r>
      <w:r w:rsidR="00EE3321" w:rsidRPr="00085C69">
        <w:rPr>
          <w:rFonts w:ascii="Times New Roman" w:hAnsi="Times New Roman" w:cs="Times New Roman"/>
          <w:b/>
          <w:bCs/>
          <w:sz w:val="24"/>
          <w:szCs w:val="24"/>
        </w:rPr>
        <w:t xml:space="preserve">. Биржа </w:t>
      </w:r>
      <w:proofErr w:type="spellStart"/>
      <w:r w:rsidR="00EE3321" w:rsidRPr="00085C69">
        <w:rPr>
          <w:rFonts w:ascii="Times New Roman" w:hAnsi="Times New Roman" w:cs="Times New Roman"/>
          <w:b/>
          <w:bCs/>
          <w:sz w:val="24"/>
          <w:szCs w:val="24"/>
        </w:rPr>
        <w:t>фаолиятини</w:t>
      </w:r>
      <w:proofErr w:type="spellEnd"/>
      <w:r w:rsidR="00EE3321" w:rsidRPr="00085C69">
        <w:rPr>
          <w:rFonts w:ascii="Times New Roman" w:hAnsi="Times New Roman" w:cs="Times New Roman"/>
          <w:b/>
          <w:bCs/>
          <w:sz w:val="24"/>
          <w:szCs w:val="24"/>
        </w:rPr>
        <w:t xml:space="preserve"> </w:t>
      </w:r>
      <w:proofErr w:type="spellStart"/>
      <w:r w:rsidR="00EE3321" w:rsidRPr="00085C69">
        <w:rPr>
          <w:rFonts w:ascii="Times New Roman" w:hAnsi="Times New Roman" w:cs="Times New Roman"/>
          <w:b/>
          <w:bCs/>
          <w:sz w:val="24"/>
          <w:szCs w:val="24"/>
        </w:rPr>
        <w:t>юритишнинг</w:t>
      </w:r>
      <w:proofErr w:type="spellEnd"/>
      <w:r w:rsidR="00EE3321" w:rsidRPr="00085C69">
        <w:rPr>
          <w:rFonts w:ascii="Times New Roman" w:hAnsi="Times New Roman" w:cs="Times New Roman"/>
          <w:b/>
          <w:bCs/>
          <w:sz w:val="24"/>
          <w:szCs w:val="24"/>
        </w:rPr>
        <w:t xml:space="preserve"> профессионал </w:t>
      </w:r>
      <w:proofErr w:type="spellStart"/>
      <w:r w:rsidR="00EE3321" w:rsidRPr="00085C69">
        <w:rPr>
          <w:rFonts w:ascii="Times New Roman" w:hAnsi="Times New Roman" w:cs="Times New Roman"/>
          <w:b/>
          <w:bCs/>
          <w:sz w:val="24"/>
          <w:szCs w:val="24"/>
        </w:rPr>
        <w:t>этикаси</w:t>
      </w:r>
      <w:proofErr w:type="spellEnd"/>
      <w:r w:rsidR="00EE3321" w:rsidRPr="00085C69">
        <w:rPr>
          <w:rFonts w:ascii="Times New Roman" w:hAnsi="Times New Roman" w:cs="Times New Roman"/>
          <w:b/>
          <w:bCs/>
          <w:sz w:val="24"/>
          <w:szCs w:val="24"/>
        </w:rPr>
        <w:t>.</w:t>
      </w:r>
    </w:p>
    <w:p w:rsidR="00EE3321" w:rsidRPr="00191D65" w:rsidRDefault="00EE3321" w:rsidP="00AB061F">
      <w:pPr>
        <w:tabs>
          <w:tab w:val="left" w:pos="567"/>
          <w:tab w:val="left" w:pos="9072"/>
          <w:tab w:val="left" w:pos="9355"/>
        </w:tabs>
        <w:spacing w:after="40"/>
        <w:ind w:left="-567" w:right="283" w:firstLine="567"/>
        <w:jc w:val="center"/>
        <w:rPr>
          <w:rFonts w:ascii="Times New Roman" w:hAnsi="Times New Roman" w:cs="Times New Roman"/>
          <w:b/>
          <w:bCs/>
          <w:sz w:val="12"/>
          <w:szCs w:val="12"/>
        </w:rPr>
      </w:pPr>
      <w:r w:rsidRPr="00945FC3">
        <w:rPr>
          <w:rFonts w:ascii="Times New Roman" w:hAnsi="Times New Roman" w:cs="Times New Roman"/>
          <w:b/>
          <w:bCs/>
          <w:sz w:val="24"/>
          <w:szCs w:val="24"/>
        </w:rPr>
        <w:t xml:space="preserve"> </w:t>
      </w:r>
    </w:p>
    <w:p w:rsidR="00EE3321" w:rsidRPr="00945FC3" w:rsidRDefault="00B43DE6" w:rsidP="00AB061F">
      <w:pPr>
        <w:tabs>
          <w:tab w:val="left" w:pos="567"/>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5.1. Кодекс нормаларининг бузилиши тўғрисидаги хабарлар</w:t>
      </w:r>
    </w:p>
    <w:p w:rsidR="00DF634B" w:rsidRDefault="00B43DE6"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5.1.1 Ҳар бир Ходим ушбу Кодексга риоя қилиши шарт ва ушбу Кодекс талабларига ёки Ўзбекистон Республикасининг амалдаги қонунчилигига, "Тошкент" РФБда қоидабузарликлар тўғрисида хабардор қилиш сиёсатига ва Биржанинг бошқа ички ҳужжатларига мувофиқ ҳар қандай ҳақиқий ёки эҳтимолий қоидабузарликлар ҳақида хабар бериш мажбуриятини олади. Бундай хабар қанчалик эрта берилса, Биржанинг шунчалик катта потенциал хавф-хатарларидан қочиш мумкин бўлади.</w:t>
      </w:r>
    </w:p>
    <w:p w:rsidR="008224D5" w:rsidRDefault="00B43DE6" w:rsidP="00AB061F">
      <w:pPr>
        <w:spacing w:after="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5.1.2. Ходимларда хизмат вазифаларини бажариш билан боғлиқ шубҳалар ёки ушбу Кодекс талабларининг бузилишини ёки бузилиши тахмин қилинаётганлигини тасдиқловчи фактлар пайдо бўлган тақдирда, Ходим бундай фактлар тўғрисида Биржанинг таркибий бўлинмасининг бевосита раҳбарига, юридик бўлимга, Биржанинг </w:t>
      </w:r>
      <w:hyperlink r:id="rId7" w:history="1">
        <w:r w:rsidR="008224D5" w:rsidRPr="00C1127B">
          <w:rPr>
            <w:rStyle w:val="a8"/>
            <w:rFonts w:ascii="Times New Roman" w:hAnsi="Times New Roman" w:cs="Times New Roman"/>
            <w:sz w:val="24"/>
            <w:szCs w:val="24"/>
          </w:rPr>
          <w:t xml:space="preserve">compliance@uzse.uz </w:t>
        </w:r>
      </w:hyperlink>
      <w:r>
        <w:rPr>
          <w:rFonts w:ascii="Times New Roman" w:hAnsi="Times New Roman" w:cs="Times New Roman"/>
          <w:sz w:val="24"/>
          <w:szCs w:val="24"/>
        </w:rPr>
        <w:t xml:space="preserve">электрон почта манзилига хабар бериши </w:t>
      </w:r>
      <w:r w:rsidR="008224D5">
        <w:rPr>
          <w:rFonts w:ascii="Times New Roman" w:hAnsi="Times New Roman" w:cs="Times New Roman"/>
          <w:sz w:val="24"/>
          <w:szCs w:val="24"/>
        </w:rPr>
        <w:t>шарт;</w:t>
      </w:r>
    </w:p>
    <w:p w:rsidR="00FE0F85" w:rsidRPr="00945FC3" w:rsidRDefault="00383539" w:rsidP="00AB061F">
      <w:pPr>
        <w:tabs>
          <w:tab w:val="left" w:pos="567"/>
          <w:tab w:val="left" w:pos="9072"/>
        </w:tabs>
        <w:spacing w:after="40"/>
        <w:ind w:left="-567" w:right="283" w:firstLine="567"/>
        <w:jc w:val="both"/>
        <w:rPr>
          <w:rFonts w:ascii="Times New Roman" w:hAnsi="Times New Roman" w:cs="Times New Roman"/>
          <w:sz w:val="24"/>
          <w:szCs w:val="24"/>
        </w:rPr>
      </w:pPr>
      <w:proofErr w:type="spellStart"/>
      <w:r w:rsidRPr="00945FC3">
        <w:rPr>
          <w:rFonts w:ascii="Times New Roman" w:hAnsi="Times New Roman" w:cs="Times New Roman"/>
          <w:sz w:val="24"/>
          <w:szCs w:val="24"/>
        </w:rPr>
        <w:lastRenderedPageBreak/>
        <w:t>Агар</w:t>
      </w:r>
      <w:proofErr w:type="spellEnd"/>
      <w:r w:rsidRPr="00945FC3">
        <w:rPr>
          <w:rFonts w:ascii="Times New Roman" w:hAnsi="Times New Roman" w:cs="Times New Roman"/>
          <w:sz w:val="24"/>
          <w:szCs w:val="24"/>
        </w:rPr>
        <w:t xml:space="preserve"> </w:t>
      </w:r>
      <w:proofErr w:type="gramStart"/>
      <w:r w:rsidRPr="00945FC3">
        <w:rPr>
          <w:rFonts w:ascii="Times New Roman" w:hAnsi="Times New Roman" w:cs="Times New Roman"/>
          <w:sz w:val="24"/>
          <w:szCs w:val="24"/>
        </w:rPr>
        <w:t>Ходим</w:t>
      </w:r>
      <w:proofErr w:type="gramEnd"/>
      <w:r w:rsidRPr="00945FC3">
        <w:rPr>
          <w:rFonts w:ascii="Times New Roman" w:hAnsi="Times New Roman" w:cs="Times New Roman"/>
          <w:sz w:val="24"/>
          <w:szCs w:val="24"/>
        </w:rPr>
        <w:t xml:space="preserve"> объектив </w:t>
      </w:r>
      <w:proofErr w:type="spellStart"/>
      <w:r w:rsidRPr="00945FC3">
        <w:rPr>
          <w:rFonts w:ascii="Times New Roman" w:hAnsi="Times New Roman" w:cs="Times New Roman"/>
          <w:sz w:val="24"/>
          <w:szCs w:val="24"/>
        </w:rPr>
        <w:t>сабабларга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кўра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ушбу</w:t>
      </w:r>
      <w:proofErr w:type="spellEnd"/>
      <w:r w:rsidRPr="00945FC3">
        <w:rPr>
          <w:rFonts w:ascii="Times New Roman" w:hAnsi="Times New Roman" w:cs="Times New Roman"/>
          <w:sz w:val="24"/>
          <w:szCs w:val="24"/>
        </w:rPr>
        <w:t xml:space="preserve"> Кодекс </w:t>
      </w:r>
      <w:proofErr w:type="spellStart"/>
      <w:r w:rsidRPr="00945FC3">
        <w:rPr>
          <w:rFonts w:ascii="Times New Roman" w:hAnsi="Times New Roman" w:cs="Times New Roman"/>
          <w:sz w:val="24"/>
          <w:szCs w:val="24"/>
        </w:rPr>
        <w:t>талабларининг</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бузилиши</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ҳолатлари</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тўғрисида</w:t>
      </w:r>
      <w:proofErr w:type="spellEnd"/>
      <w:r w:rsidRPr="00945FC3">
        <w:rPr>
          <w:rFonts w:ascii="Times New Roman" w:hAnsi="Times New Roman" w:cs="Times New Roman"/>
          <w:sz w:val="24"/>
          <w:szCs w:val="24"/>
        </w:rPr>
        <w:t xml:space="preserve"> хабар </w:t>
      </w:r>
      <w:proofErr w:type="spellStart"/>
      <w:r w:rsidRPr="00945FC3">
        <w:rPr>
          <w:rFonts w:ascii="Times New Roman" w:hAnsi="Times New Roman" w:cs="Times New Roman"/>
          <w:sz w:val="24"/>
          <w:szCs w:val="24"/>
        </w:rPr>
        <w:t>бера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олмаса</w:t>
      </w:r>
      <w:proofErr w:type="spellEnd"/>
      <w:r w:rsidRPr="00945FC3">
        <w:rPr>
          <w:rFonts w:ascii="Times New Roman" w:hAnsi="Times New Roman" w:cs="Times New Roman"/>
          <w:sz w:val="24"/>
          <w:szCs w:val="24"/>
        </w:rPr>
        <w:t xml:space="preserve">, у </w:t>
      </w:r>
      <w:r w:rsidR="00EE164C">
        <w:rPr>
          <w:rFonts w:ascii="Times New Roman" w:hAnsi="Times New Roman" w:cs="Times New Roman"/>
          <w:sz w:val="24"/>
          <w:szCs w:val="24"/>
          <w:lang w:val="en-US"/>
        </w:rPr>
        <w:t>HR</w:t>
      </w:r>
      <w:r w:rsidRPr="00945FC3">
        <w:rPr>
          <w:rFonts w:ascii="Times New Roman" w:hAnsi="Times New Roman" w:cs="Times New Roman"/>
          <w:sz w:val="24"/>
          <w:szCs w:val="24"/>
        </w:rPr>
        <w:t>-</w:t>
      </w:r>
      <w:proofErr w:type="spellStart"/>
      <w:r w:rsidRPr="00945FC3">
        <w:rPr>
          <w:rFonts w:ascii="Times New Roman" w:hAnsi="Times New Roman" w:cs="Times New Roman"/>
          <w:sz w:val="24"/>
          <w:szCs w:val="24"/>
        </w:rPr>
        <w:t>менежерга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кадрлар</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бўлими</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раҳбарига</w:t>
      </w:r>
      <w:proofErr w:type="spellEnd"/>
      <w:r w:rsidRPr="00945FC3">
        <w:rPr>
          <w:rFonts w:ascii="Times New Roman" w:hAnsi="Times New Roman" w:cs="Times New Roman"/>
          <w:sz w:val="24"/>
          <w:szCs w:val="24"/>
        </w:rPr>
        <w:t>) ёки ваколатли бўлинма ходимига (комплаенс-менежерга) ва/ёки Ижро этувчи орган раҳбарига ўз муаммоси ҳақида хабар бериши шарт.</w:t>
      </w:r>
    </w:p>
    <w:p w:rsidR="00C215F2" w:rsidRPr="00945FC3" w:rsidRDefault="001568F1"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5.1.3. Биржа бошқа Ходимнинг нотўғри хулқ-атвори ҳақида хабар берган ўз Ходимларини ҳимоя қилишни таъминлайди ва бошқа Ходимнинг ушбу Кодексда, шунингдек, Биржанинг бошқа ички ҳужжатлари ва сиёсатларида назарда тутилган нотўғри хулқ-атвори ва/ёки коррупцияга қарши талабларнинг эҳтимолий бузилиши ҳақида виждонан хабар берган Ходимларга нисбатан ўч олиш ҳаракатларига, шу жумладан ишдан бўшатиш, лавозимини пасайтириш, камситиш, тазйиқ ўтказиш, таъқиб қилишга йўл қўймаслигини кафолатлайди.</w:t>
      </w:r>
    </w:p>
    <w:p w:rsidR="00C621C1" w:rsidRPr="00945FC3" w:rsidRDefault="001568F1"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5.1.4. Агар била туриб ёлғон маълумот (инсофсизлик, иғво, инсайдерлик/махфий маълумот ва/ёки маълумотларни манипуляция қилиш, бошқа қоидабузарлик) исботланган бўлса, бундай қоидабузарликни содир этган Ходимга нисбатан чоралар кўрилади, шу жумладан Ўзбекистон Республикаси қонунчилигига ва Биржанинг ички ҳужжатларига мувофиқ Ходимни интизомий, фуқаролик-ҳуқуқий жавобгарликка тортишга қаратилган ҳаракатлар.</w:t>
      </w:r>
    </w:p>
    <w:p w:rsidR="00E17CAD"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5.1.5. Биржа ушбу Кодекс қоидаларини, шунингдек, Биржанинг ички ҳужжатларида белгиланган қоидаларни бузишга алоқадор бўлган Ходимларга нисбатан текширув ўтказади.</w:t>
      </w:r>
    </w:p>
    <w:p w:rsidR="00C621C1"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5.1.6. Хизмат текшируви натижасида ушбу Кодекс талабларини бузганликда айбдор деб топилган ходимлар амалдаги қонунчиликка мувофиқ жавобгарликка тортилиши ва тегишли санкцияларга, шу жумладан ишдан бўшатишгача бўлган интизомий жазога тортилиши мумкин.</w:t>
      </w:r>
    </w:p>
    <w:p w:rsidR="00EE3321" w:rsidRPr="00945FC3" w:rsidRDefault="00240F20" w:rsidP="00AB061F">
      <w:pPr>
        <w:tabs>
          <w:tab w:val="left" w:pos="567"/>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5.2 Ходимларнинг иш жойидаги ахлоқий меъёрлари</w:t>
      </w:r>
    </w:p>
    <w:p w:rsidR="00236D05"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5.2.1. Ходимлар ушбу Кодексдаги асосий ахлоқий тамойилларга доимий равишда риоя қилишлари, ўз мажбуриятларини ахлоқий жиҳатдан виждонан ва Биржа манфаатларини кўзлаб самарали бажаришлари керак.</w:t>
      </w:r>
    </w:p>
    <w:p w:rsidR="00017ABD"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5.2.3 Биржада ишчи муҳит яратилган бўлиб, унда барча ҳаракатлар Биржанинг корпоратив мақсадига эришиш учун жамоанинг самарали ҳамкорлигига қаратилган.</w:t>
      </w:r>
    </w:p>
    <w:p w:rsidR="00017ABD"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Ходимлар қулай иш муҳитини яратиш ва сақлаб туриш орқали қуйидаги ишбилармонлик одоби меъёрлари ва қоидаларига риоя қиладилар:</w:t>
      </w:r>
    </w:p>
    <w:p w:rsidR="00017ABD"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самарали ҳамкорлик муносабатларининг гарови бўлган дўстга ҳурмат билан муносабатда бўлиш;</w:t>
      </w:r>
    </w:p>
    <w:p w:rsidR="00017ABD"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хушмуомалалик ва одоблилик, бошқаларнинг фикрига эътиборлилик;</w:t>
      </w:r>
    </w:p>
    <w:p w:rsidR="00A37EAF"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ижобий кайфият ва яхши кайфият. Иш жойида сўкиниш, ўзини тута билмаслик ва тажовузкорлик, шилқимликка йўл қўйилмайди;</w:t>
      </w:r>
    </w:p>
    <w:p w:rsidR="00017ABD"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ҳамкасбларга ёрдам бериш, билим ва тажриба алмашиш;</w:t>
      </w:r>
    </w:p>
    <w:p w:rsidR="00A37EAF"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ҳамкасбларнинг шахсий ёки касбий фазилатларини улар йўқлигида муҳокама қилмаслик;</w:t>
      </w:r>
    </w:p>
    <w:p w:rsidR="00017ABD"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5.2.4. Ижро этувчи орган раҳбарияти ва Ходимлар ўртасида Биржанинг самарали ишлаши ва ривожланиши учун зарур бўлган конструктив касбий муносабатларни яратиш.</w:t>
      </w:r>
    </w:p>
    <w:p w:rsidR="00017ABD"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Ҳар бир Ходим қуйидагиларга мажбур:</w:t>
      </w:r>
    </w:p>
    <w:p w:rsidR="00017ABD"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манфаатлар тўқнашувидан қочган ҳолда, профессионал вазифаларни Биржа ва акциядорлар манфаатлари йўлида виждонан ва самарали бажариш мажбуриятини ўз зиммасига олиш;</w:t>
      </w:r>
    </w:p>
    <w:p w:rsidR="00017ABD"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xml:space="preserve">- корпоратив хулқ-атвор ва касбий этиканинг асосий қадриятлари ва тамойилларини ҳисобга олган ҳолда қарорлар қабул қилиш ҳамда вазифаларни амалга ошириш учун </w:t>
      </w:r>
      <w:r w:rsidRPr="00945FC3">
        <w:rPr>
          <w:rFonts w:ascii="Times New Roman" w:hAnsi="Times New Roman" w:cs="Times New Roman"/>
          <w:sz w:val="24"/>
          <w:szCs w:val="24"/>
        </w:rPr>
        <w:lastRenderedPageBreak/>
        <w:t>Ўзбекистон Республикасининг амалдаги қонунчилиги ва Биржанинг ички ҳужжатларида назарда тутилган жавобгарликни ўз зиммасига олиш;</w:t>
      </w:r>
    </w:p>
    <w:p w:rsidR="00017ABD"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манфаатдор шахсга махфийлик меъёрларини, шунингдек, Биржанинг ички ҳужжатларини бузмаган ҳолда ишончли маълумотларни ўз вақтида тақдим этиш;</w:t>
      </w:r>
    </w:p>
    <w:p w:rsidR="00A37EAF" w:rsidRPr="00945FC3" w:rsidRDefault="00017ABD"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Ижро этувчи орган раҳбариятининг тўғридан-тўғри топшириғисиз ёки функционал масъулият доираси доирасида берилган ваколатларсиз Биржа номидан ҳар қандай мавзуларда оммавий чиқишлар, баёнотлар ёки интервьюларга йўл қўймаслик.</w:t>
      </w:r>
    </w:p>
    <w:p w:rsidR="00EF4509"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5.2.5. Биржа зўравонликка мутлақо тоқат қилмаслик сиёсатига амал қилади, ўз ходимларига иш жойида зарар, жароҳат ёки касалликларга олиб келадиган ҳар қандай ҳаракатлар, хатти-ҳаракатлар, таҳдидлар ёки имо-ишораларга тоқат қилмайди.</w:t>
      </w:r>
    </w:p>
    <w:p w:rsidR="00EF4509"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5.2.6. Биржа ёши, жинси, ирқи, фуқаролиги, тили, келиб чиқиши, ижтимоий мавқеи, қарашлари, фикри ёки эътиқоди, ногиронлиги, миллати, дини, шунингдек, Ўзбекистон қонунчилигида ҳимояланган бошқа белгилари бўйича камситишнинг ҳар қандай шаклларини қабул қилмайди.</w:t>
      </w:r>
    </w:p>
    <w:p w:rsidR="00EE3321" w:rsidRPr="00945FC3" w:rsidRDefault="00240F20" w:rsidP="00AB061F">
      <w:pPr>
        <w:tabs>
          <w:tab w:val="left" w:pos="567"/>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5.3. Меҳнатни муҳофаза қилиш.</w:t>
      </w:r>
    </w:p>
    <w:p w:rsidR="00A37EAF"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5.3.1. Ўзбекистон Республикаси қонунчилигига мувофиқ, Биржа Ходимларнинг соғлиғи ва ҳаёти хавф остида қолмаслиги учун хавфсиз меҳнат шароитларини таъминлаш чораларини кўради.</w:t>
      </w:r>
    </w:p>
    <w:p w:rsidR="00EF4509" w:rsidRPr="00945FC3" w:rsidRDefault="00A37EAF"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Биржа ходимлари меҳнатни муҳофаза қилиш ва хавфсизлик техникаси соҳасидаги қоидаларни билишлари ва уларга риоя қилишлари ҳамда ҳар қандай эҳтимолий хавфлар ҳақида дарҳол хабар беришлари керак.</w:t>
      </w:r>
    </w:p>
    <w:p w:rsidR="00EF4509"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5.3.2. Ходимнинг иш жойида ҳар қандай руҳий фаол моддалар, жумладан алкоголь ва гиёҳванд моддалар таъсирида бўлиши тақиқланади. Ходим </w:t>
      </w:r>
      <w:proofErr w:type="spellStart"/>
      <w:r>
        <w:rPr>
          <w:rFonts w:ascii="Times New Roman" w:hAnsi="Times New Roman" w:cs="Times New Roman"/>
          <w:sz w:val="24"/>
          <w:szCs w:val="24"/>
        </w:rPr>
        <w:t>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жойида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сезган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хавфли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хатти-ҳаракат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ҳақида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дарҳол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бевосита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таркибий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бўлинма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бошлиғ</w:t>
      </w:r>
      <w:r w:rsidR="00ED563F">
        <w:rPr>
          <w:rFonts w:ascii="Times New Roman" w:hAnsi="Times New Roman" w:cs="Times New Roman"/>
          <w:sz w:val="24"/>
          <w:szCs w:val="24"/>
        </w:rPr>
        <w:t>ига</w:t>
      </w:r>
      <w:proofErr w:type="spellEnd"/>
      <w:r w:rsidR="00ED563F">
        <w:rPr>
          <w:rFonts w:ascii="Times New Roman" w:hAnsi="Times New Roman" w:cs="Times New Roman"/>
          <w:sz w:val="24"/>
          <w:szCs w:val="24"/>
        </w:rPr>
        <w:t xml:space="preserve"> хабар </w:t>
      </w:r>
      <w:proofErr w:type="spellStart"/>
      <w:r w:rsidR="00ED563F">
        <w:rPr>
          <w:rFonts w:ascii="Times New Roman" w:hAnsi="Times New Roman" w:cs="Times New Roman"/>
          <w:sz w:val="24"/>
          <w:szCs w:val="24"/>
        </w:rPr>
        <w:t>бериши</w:t>
      </w:r>
      <w:proofErr w:type="spellEnd"/>
      <w:r w:rsidR="00ED563F">
        <w:rPr>
          <w:rFonts w:ascii="Times New Roman" w:hAnsi="Times New Roman" w:cs="Times New Roman"/>
          <w:sz w:val="24"/>
          <w:szCs w:val="24"/>
        </w:rPr>
        <w:t xml:space="preserve"> </w:t>
      </w:r>
      <w:proofErr w:type="spellStart"/>
      <w:r w:rsidR="00ED563F">
        <w:rPr>
          <w:rFonts w:ascii="Times New Roman" w:hAnsi="Times New Roman" w:cs="Times New Roman"/>
          <w:sz w:val="24"/>
          <w:szCs w:val="24"/>
        </w:rPr>
        <w:t>ёки</w:t>
      </w:r>
      <w:proofErr w:type="spellEnd"/>
      <w:r w:rsidR="00ED563F">
        <w:rPr>
          <w:rFonts w:ascii="Times New Roman" w:hAnsi="Times New Roman" w:cs="Times New Roman"/>
          <w:sz w:val="24"/>
          <w:szCs w:val="24"/>
        </w:rPr>
        <w:t xml:space="preserve"> </w:t>
      </w:r>
      <w:proofErr w:type="spellStart"/>
      <w:r w:rsidR="00ED563F">
        <w:rPr>
          <w:rFonts w:ascii="Times New Roman" w:hAnsi="Times New Roman" w:cs="Times New Roman"/>
          <w:sz w:val="24"/>
          <w:szCs w:val="24"/>
        </w:rPr>
        <w:t>бу</w:t>
      </w:r>
      <w:proofErr w:type="spellEnd"/>
      <w:r w:rsidR="00ED563F">
        <w:rPr>
          <w:rFonts w:ascii="Times New Roman" w:hAnsi="Times New Roman" w:cs="Times New Roman"/>
          <w:sz w:val="24"/>
          <w:szCs w:val="24"/>
        </w:rPr>
        <w:t xml:space="preserve"> </w:t>
      </w:r>
      <w:proofErr w:type="spellStart"/>
      <w:r w:rsidR="00ED563F">
        <w:rPr>
          <w:rFonts w:ascii="Times New Roman" w:hAnsi="Times New Roman" w:cs="Times New Roman"/>
          <w:sz w:val="24"/>
          <w:szCs w:val="24"/>
        </w:rPr>
        <w:t>ҳақда</w:t>
      </w:r>
      <w:proofErr w:type="spellEnd"/>
      <w:r w:rsidR="00ED563F">
        <w:rPr>
          <w:rFonts w:ascii="Times New Roman" w:hAnsi="Times New Roman" w:cs="Times New Roman"/>
          <w:sz w:val="24"/>
          <w:szCs w:val="24"/>
        </w:rPr>
        <w:t xml:space="preserve"> </w:t>
      </w:r>
      <w:r w:rsidR="00ED563F">
        <w:rPr>
          <w:rFonts w:ascii="Times New Roman" w:hAnsi="Times New Roman" w:cs="Times New Roman"/>
          <w:sz w:val="24"/>
          <w:szCs w:val="24"/>
          <w:lang w:val="en-US"/>
        </w:rPr>
        <w:t>HR</w:t>
      </w:r>
      <w:r>
        <w:rPr>
          <w:rFonts w:ascii="Times New Roman" w:hAnsi="Times New Roman" w:cs="Times New Roman"/>
          <w:sz w:val="24"/>
          <w:szCs w:val="24"/>
        </w:rPr>
        <w:t>-</w:t>
      </w:r>
      <w:proofErr w:type="spellStart"/>
      <w:r>
        <w:rPr>
          <w:rFonts w:ascii="Times New Roman" w:hAnsi="Times New Roman" w:cs="Times New Roman"/>
          <w:sz w:val="24"/>
          <w:szCs w:val="24"/>
        </w:rPr>
        <w:t>менежер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раҳбарига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кадрлар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бўйича</w:t>
      </w:r>
      <w:proofErr w:type="spellEnd"/>
      <w:r>
        <w:rPr>
          <w:rFonts w:ascii="Times New Roman" w:hAnsi="Times New Roman" w:cs="Times New Roman"/>
          <w:sz w:val="24"/>
          <w:szCs w:val="24"/>
        </w:rPr>
        <w:t xml:space="preserve"> раҳбар) маълум қилиши лозим.</w:t>
      </w:r>
    </w:p>
    <w:p w:rsidR="00EF4509" w:rsidRPr="00945FC3" w:rsidRDefault="00240F20" w:rsidP="00AB061F">
      <w:pPr>
        <w:tabs>
          <w:tab w:val="left" w:pos="567"/>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5.4. Ходимларнинг ташқи кўриниши</w:t>
      </w:r>
    </w:p>
    <w:p w:rsidR="00EE3321" w:rsidRPr="00945FC3" w:rsidRDefault="00240F20" w:rsidP="00AB061F">
      <w:pPr>
        <w:tabs>
          <w:tab w:val="left" w:pos="567"/>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5.4.1. Ходимларга ўз хизмат вазифаларини бажариш вақтида кийим-кечак, пойабзал ва соч турмагини танлашда Биржанинг обрўли ва профессионал имиджини қўллаб-қувватлайдиган ишбилармонлик услуби меъёрларига риоя қилиш тавсия этилади.</w:t>
      </w:r>
    </w:p>
    <w:p w:rsidR="00B3507E" w:rsidRDefault="00240F20" w:rsidP="00AB061F">
      <w:pPr>
        <w:tabs>
          <w:tab w:val="left" w:pos="567"/>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5.4.2. Кийим тоза, озода ва ишга яроқли бўлиши керак. Спорт кийимлари, пляж кийимлари, очиқ кийимлар (шортиклар, футболкалар, калта топлар, очиқ кўйлаклар ва бошқалар), спорт ёки пляж пойабзаллари ишга қўйилмайди.</w:t>
      </w:r>
    </w:p>
    <w:p w:rsidR="00EF4509" w:rsidRPr="00945FC3" w:rsidRDefault="00240F20" w:rsidP="00AB061F">
      <w:pPr>
        <w:tabs>
          <w:tab w:val="left" w:pos="567"/>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5.5. Ташқи муҳит</w:t>
      </w:r>
    </w:p>
    <w:p w:rsidR="00B83184" w:rsidRPr="00945FC3" w:rsidRDefault="00240F20"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5.5.1. Биржа Ўзбекистон Республикасининг барча қўлланиладиган қонунчилик ва меъёрий-ҳуқуқий ҳужжатларини, Биржанинг инсон саломатлигини муҳофаза қилиш, экологик хавфсизлик (ходимларнинг хавфсиз фаолиятини таъминлайдиган табиий, ижтимоий ва бошқа шароитлар мажмуи), тоза, соғлом, қулай иш муҳитига бўлган ҳуқуқ) соҳасидаги хавфсизлик техникасининг ички қоидаларини қўллайди.</w:t>
      </w:r>
    </w:p>
    <w:p w:rsidR="00183A4F" w:rsidRPr="00945FC3" w:rsidRDefault="000D2611" w:rsidP="00AB061F">
      <w:pPr>
        <w:tabs>
          <w:tab w:val="left" w:pos="567"/>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sz w:val="24"/>
          <w:szCs w:val="24"/>
        </w:rPr>
        <w:t>5.5.2. Биржа ўз фаолиятида Биржани ривожлантиришнинг асосий мезонлари бўлган Ходимлар учун ижобий ижтимоий-иқтисодий неъматларни яратишга интилади</w:t>
      </w:r>
      <w:r w:rsidR="00183A4F" w:rsidRPr="00945FC3">
        <w:rPr>
          <w:rFonts w:ascii="Times New Roman" w:hAnsi="Times New Roman" w:cs="Times New Roman"/>
          <w:b/>
          <w:bCs/>
          <w:sz w:val="24"/>
          <w:szCs w:val="24"/>
        </w:rPr>
        <w:t>.</w:t>
      </w:r>
    </w:p>
    <w:p w:rsidR="00EF4509" w:rsidRPr="00945FC3" w:rsidRDefault="000D2611" w:rsidP="00AB061F">
      <w:pPr>
        <w:tabs>
          <w:tab w:val="left" w:pos="567"/>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5.6. Манфаатлар тўқнашуви</w:t>
      </w:r>
    </w:p>
    <w:p w:rsidR="00383493" w:rsidRPr="00945FC3" w:rsidRDefault="000D2611"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5.6.1. Манфаатлар тўқнашуви - Биржа ва/ёки унинг Ходими (ёки унинг оила аъзоси) ва/ёки мижозларининг мулкий ва бошқа манфаатлари ўртасидаги қарама-қаршилик бўлиб, у Биржа ва/ёки унинг мижозлари учун салбий оқибатларга олиб келиши мумкин ёки Биржа ходимининг шахсий манфаати (бевосита ёки билвосита) унинг лавозим (хизмат) </w:t>
      </w:r>
      <w:r>
        <w:rPr>
          <w:rFonts w:ascii="Times New Roman" w:hAnsi="Times New Roman" w:cs="Times New Roman"/>
          <w:sz w:val="24"/>
          <w:szCs w:val="24"/>
        </w:rPr>
        <w:lastRenderedPageBreak/>
        <w:t>мажбуриятларини лозим даражада, холис ва холис бажаришига (ваколатларини амалга оширишига) таъсир кўрсатадиган ёки таъсир кўрсатиши мумкин бўлган вазият.</w:t>
      </w:r>
    </w:p>
    <w:p w:rsidR="000D2611" w:rsidRPr="005045BD" w:rsidRDefault="000D2611" w:rsidP="00AB061F">
      <w:pPr>
        <w:tabs>
          <w:tab w:val="left" w:pos="567"/>
          <w:tab w:val="left" w:pos="8789"/>
          <w:tab w:val="left" w:pos="9072"/>
        </w:tabs>
        <w:spacing w:after="40"/>
        <w:ind w:left="-567" w:right="283" w:firstLine="567"/>
        <w:jc w:val="both"/>
        <w:rPr>
          <w:rFonts w:ascii="Times New Roman" w:hAnsi="Times New Roman" w:cs="Times New Roman"/>
          <w:sz w:val="24"/>
          <w:szCs w:val="24"/>
        </w:rPr>
      </w:pPr>
      <w:r w:rsidRPr="005045BD">
        <w:rPr>
          <w:rFonts w:ascii="Times New Roman" w:hAnsi="Times New Roman" w:cs="Times New Roman"/>
          <w:sz w:val="24"/>
          <w:szCs w:val="24"/>
        </w:rPr>
        <w:t>Манфаатлар тўқнашуви Ходимлар ўз хизмат вазифаларини лозим даражада ва холисона бажаришга, шу жумладан қарорларни холисона қабул қилишга таъсир кўрсатадиган ёки таъсир кўрсатиши мумкин бўлган, шунингдек, Биржанинг ҳуқуқлари, қонуний манфаатлари, мол-мулки ва (ёки) обрўсига зарар етказиши мумкин бўлган шахсий манфаатдорликка эга бўлган вазиятда юзага келади.</w:t>
      </w:r>
    </w:p>
    <w:p w:rsidR="000D2611" w:rsidRDefault="000D2611" w:rsidP="00AB061F">
      <w:pPr>
        <w:tabs>
          <w:tab w:val="left" w:pos="567"/>
          <w:tab w:val="left" w:pos="8788"/>
          <w:tab w:val="left" w:pos="9072"/>
        </w:tabs>
        <w:spacing w:after="40"/>
        <w:ind w:left="-567" w:right="283" w:firstLine="567"/>
        <w:jc w:val="both"/>
        <w:rPr>
          <w:rFonts w:ascii="Times New Roman" w:hAnsi="Times New Roman" w:cs="Times New Roman"/>
        </w:rPr>
      </w:pPr>
      <w:bookmarkStart w:id="21" w:name="_Hlk142375658"/>
      <w:r>
        <w:rPr>
          <w:rFonts w:ascii="Times New Roman" w:hAnsi="Times New Roman" w:cs="Times New Roman"/>
          <w:sz w:val="24"/>
          <w:szCs w:val="24"/>
        </w:rPr>
        <w:t>5.6.2. Биржа манфаатлар тўқнашувининг олдини олиш чораларини кўради, шу жумладан коррупция фактларини содир этиш ва яшириш имкониятларини минималлаштириш мақсадида жараённи амалга ошириш ва ушбу жараённинг бажарилишини назорат қилиш/баҳолаш функцияларини бир вақтнинг ўзида битта Ходимга бириктиришга йўл қўймайди.</w:t>
      </w:r>
    </w:p>
    <w:bookmarkEnd w:id="21"/>
    <w:p w:rsidR="000D2611" w:rsidRPr="005045BD" w:rsidRDefault="000D2611" w:rsidP="00AB061F">
      <w:pPr>
        <w:tabs>
          <w:tab w:val="left" w:pos="567"/>
          <w:tab w:val="left" w:pos="878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5.6.3. Ходимлар ўз хизмат вазифаларини ҳалол ва виждонан бажаришлари, ўз хизмат мавқейидан ва/ёки Биржанинг мол-мулкидан шахсий манфаатдорликни ҳисобга олган ҳолда фойдаланмасликлари ва манфаатлар тўқнашувига олиб келиши мумкин бўлган вазиятлардан қочишлари керак.</w:t>
      </w:r>
    </w:p>
    <w:p w:rsidR="000D2611" w:rsidRDefault="000D2611" w:rsidP="00AB061F">
      <w:pPr>
        <w:tabs>
          <w:tab w:val="left" w:pos="567"/>
          <w:tab w:val="left" w:pos="878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5.6.4. Ходимлар ҳар йили ва тегишли вазиятлар/ҳолатлар юзага келганда, "Тошкент" РФБда манфаатлар тўқнашувини бошқариш сиёсати ва Биржанинг бошқа ички ҳужжатларига мувофиқ, ишга қабул қилишда, хизмат бўйича кўтарилишда манфаатлар тўқнашувига олиб келадиган ёки олиб келиши мумкин бўлган ўз шахсий манфаатлари тўғрисидаги маълумотларни (декларацияни) ошкор қилишлари шарт.</w:t>
      </w:r>
    </w:p>
    <w:p w:rsidR="005149BC" w:rsidRPr="00945FC3" w:rsidRDefault="000D2611" w:rsidP="00AB061F">
      <w:pPr>
        <w:tabs>
          <w:tab w:val="left" w:pos="567"/>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5.6.5. Биржа ушбу жараённинг ҳар қандай босқичида, мансабдор шахсдан тортиб, қарор қабул қилувчи ҳар қандай Ходимгача, ҳақиқий ёки потенциал манфаатлар тўқнашуви юзага келишидан холи бўлган қарорлар қабул қилинишини таъминлайди.</w:t>
      </w:r>
    </w:p>
    <w:p w:rsidR="005149BC" w:rsidRPr="00945FC3" w:rsidRDefault="005149BC" w:rsidP="00AB061F">
      <w:pPr>
        <w:tabs>
          <w:tab w:val="left" w:pos="567"/>
          <w:tab w:val="left" w:pos="8788"/>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Ходимлар ўз хизмат вазифаларини ҳалол ва виждонан бажаришлари, ўз хизмат мавқейидан ва/ёки Биржа мулкидан шахсий манфаатдорликни ҳисобга олган ҳолда фойдаланмасликлари, шунингдек манфаатлар тўқнашувига олиб келиши мумкин бўлган вазиятлардан қочишлари керак.</w:t>
      </w:r>
    </w:p>
    <w:p w:rsidR="00383493" w:rsidRPr="00945FC3" w:rsidRDefault="001A29AF" w:rsidP="00AB061F">
      <w:pPr>
        <w:tabs>
          <w:tab w:val="left" w:pos="567"/>
          <w:tab w:val="left" w:pos="7938"/>
          <w:tab w:val="left" w:pos="8788"/>
          <w:tab w:val="left" w:pos="9072"/>
        </w:tabs>
        <w:spacing w:after="40"/>
        <w:ind w:left="-567" w:right="283" w:firstLine="567"/>
        <w:jc w:val="both"/>
        <w:rPr>
          <w:rFonts w:ascii="Times New Roman" w:hAnsi="Times New Roman" w:cs="Times New Roman"/>
          <w:sz w:val="24"/>
          <w:szCs w:val="24"/>
        </w:rPr>
      </w:pPr>
      <w:bookmarkStart w:id="22" w:name="_Hlk142467440"/>
      <w:r>
        <w:rPr>
          <w:rFonts w:ascii="Times New Roman" w:hAnsi="Times New Roman" w:cs="Times New Roman"/>
          <w:sz w:val="24"/>
          <w:szCs w:val="24"/>
        </w:rPr>
        <w:t>5.6.6. Биржа ўз фаолиятини амалга оширишда манфаатлар тўқнашувининг олдини олиш, шу жумладан, "Тошкент" РФБ АЖнинг Коррупцияга қарши курашиш бўйича сиёсати, "Тошкент" РФБнинг манфаатлар тўқнашувини тартибга солиш сиёсати, шунингдек, Ўзбекистон Республикасининг қонунчилик ва норматив-ҳуқуқий ҳужжатларига зид бўлмаган Биржанинг бошқа ички ҳужжатларига ички тартиб-таомилларнинг мувофиқлиги орқали таъминланади.</w:t>
      </w:r>
    </w:p>
    <w:bookmarkEnd w:id="22"/>
    <w:p w:rsidR="00383493" w:rsidRPr="00945FC3" w:rsidRDefault="001A29AF" w:rsidP="00AB061F">
      <w:pPr>
        <w:tabs>
          <w:tab w:val="left" w:pos="567"/>
          <w:tab w:val="left" w:pos="7938"/>
          <w:tab w:val="left" w:pos="8788"/>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5.6.7. Манфаатлар тўқнашувининг олдини олиш мақсадида Биржа ходимлари қуйидагиларга мажбур:</w:t>
      </w:r>
    </w:p>
    <w:p w:rsidR="00383493" w:rsidRPr="00945FC3" w:rsidRDefault="00383493" w:rsidP="00AB061F">
      <w:pPr>
        <w:tabs>
          <w:tab w:val="left" w:pos="567"/>
          <w:tab w:val="left" w:pos="7938"/>
          <w:tab w:val="left" w:pos="8788"/>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ушбу Кодексда белгиланган ахлоқий тамойиллар ва хулқ-атвор меъёрларига, шунингдек, Биржанинг ички ҳужжатлари талабларига риоя қилиш;</w:t>
      </w:r>
    </w:p>
    <w:p w:rsidR="00383493" w:rsidRPr="00945FC3" w:rsidRDefault="00383493" w:rsidP="00AB061F">
      <w:pPr>
        <w:tabs>
          <w:tab w:val="left" w:pos="567"/>
          <w:tab w:val="left" w:pos="7938"/>
          <w:tab w:val="left" w:pos="8788"/>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манфаатлар тўқнашувига олиб келиши мумкин бўлган ҳаракатлар ва қарорлар қабул қилишдан, шунингдек, манфаатлар тўқнашуви сифатида баҳоланиши мумкин бўлган вазиятлардан тийилиш;</w:t>
      </w:r>
    </w:p>
    <w:p w:rsidR="00383493" w:rsidRPr="00945FC3" w:rsidRDefault="00383493" w:rsidP="00AB061F">
      <w:pPr>
        <w:tabs>
          <w:tab w:val="left" w:pos="567"/>
          <w:tab w:val="left" w:pos="7938"/>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Биржанинг ишчанлик обрўсига салбий таъсир кўрсатиши мумкин бўлган вазиятлардан қочиш;</w:t>
      </w:r>
    </w:p>
    <w:p w:rsidR="00383493" w:rsidRPr="00945FC3" w:rsidRDefault="00383493" w:rsidP="00AB061F">
      <w:pPr>
        <w:tabs>
          <w:tab w:val="left" w:pos="567"/>
          <w:tab w:val="left" w:pos="7938"/>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фақат ўз функционал (лавозим) мажбуриятлари ва белгиланган ваколатлари доирасида ҳаракат қилиш;</w:t>
      </w:r>
    </w:p>
    <w:p w:rsidR="00383493" w:rsidRPr="00945FC3" w:rsidRDefault="00383493" w:rsidP="00AB061F">
      <w:pPr>
        <w:tabs>
          <w:tab w:val="left" w:pos="567"/>
          <w:tab w:val="left" w:pos="7938"/>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xml:space="preserve">- ўз функционал (лавозим) мажбуриятларини бажариш натижасида олинган маълумотлардан ва эгаллаб турган лавозими билан боғлиқ ваколатлардан ўзи ва/ёки унга </w:t>
      </w:r>
      <w:r w:rsidRPr="00945FC3">
        <w:rPr>
          <w:rFonts w:ascii="Times New Roman" w:hAnsi="Times New Roman" w:cs="Times New Roman"/>
          <w:sz w:val="24"/>
          <w:szCs w:val="24"/>
        </w:rPr>
        <w:lastRenderedPageBreak/>
        <w:t>алоқадор шахсларга нисбатан шахсий манфаатдорлик ва манфаатлар тўқнашувига олиб келиши мумкин бўлган ҳаракатларни (ҳаракатсизликни) амалга ошириш учун фойдаланмаслик;</w:t>
      </w:r>
    </w:p>
    <w:p w:rsidR="00383493" w:rsidRPr="00945FC3" w:rsidRDefault="00383493" w:rsidP="00AB061F">
      <w:pPr>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xml:space="preserve">- Ходим </w:t>
      </w:r>
      <w:proofErr w:type="spellStart"/>
      <w:r w:rsidRPr="00945FC3">
        <w:rPr>
          <w:rFonts w:ascii="Times New Roman" w:hAnsi="Times New Roman" w:cs="Times New Roman"/>
          <w:sz w:val="24"/>
          <w:szCs w:val="24"/>
        </w:rPr>
        <w:t>меҳнат</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фаолиятини</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амалга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ошираётган</w:t>
      </w:r>
      <w:proofErr w:type="spellEnd"/>
      <w:r w:rsidRPr="00945FC3">
        <w:rPr>
          <w:rFonts w:ascii="Times New Roman" w:hAnsi="Times New Roman" w:cs="Times New Roman"/>
          <w:sz w:val="24"/>
          <w:szCs w:val="24"/>
        </w:rPr>
        <w:t xml:space="preserve"> Биржа </w:t>
      </w:r>
      <w:proofErr w:type="spellStart"/>
      <w:r w:rsidRPr="00945FC3">
        <w:rPr>
          <w:rFonts w:ascii="Times New Roman" w:hAnsi="Times New Roman" w:cs="Times New Roman"/>
          <w:sz w:val="24"/>
          <w:szCs w:val="24"/>
        </w:rPr>
        <w:t>таркибий</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бўлинмасининг</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бевосита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раҳбарига</w:t>
      </w:r>
      <w:proofErr w:type="spellEnd"/>
      <w:r w:rsidRPr="00945FC3">
        <w:rPr>
          <w:rFonts w:ascii="Times New Roman" w:hAnsi="Times New Roman" w:cs="Times New Roman"/>
          <w:sz w:val="24"/>
          <w:szCs w:val="24"/>
        </w:rPr>
        <w:t xml:space="preserve">, </w:t>
      </w:r>
      <w:r w:rsidR="00EE164C">
        <w:rPr>
          <w:rFonts w:ascii="Times New Roman" w:hAnsi="Times New Roman" w:cs="Times New Roman"/>
          <w:sz w:val="24"/>
          <w:szCs w:val="24"/>
          <w:lang w:val="en-US"/>
        </w:rPr>
        <w:t>HR</w:t>
      </w:r>
      <w:r w:rsidRPr="00945FC3">
        <w:rPr>
          <w:rFonts w:ascii="Times New Roman" w:hAnsi="Times New Roman" w:cs="Times New Roman"/>
          <w:sz w:val="24"/>
          <w:szCs w:val="24"/>
        </w:rPr>
        <w:t>-</w:t>
      </w:r>
      <w:proofErr w:type="spellStart"/>
      <w:r w:rsidRPr="00945FC3">
        <w:rPr>
          <w:rFonts w:ascii="Times New Roman" w:hAnsi="Times New Roman" w:cs="Times New Roman"/>
          <w:sz w:val="24"/>
          <w:szCs w:val="24"/>
        </w:rPr>
        <w:t>менежер</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раҳбарига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кадрлар</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бўйича</w:t>
      </w:r>
      <w:proofErr w:type="spellEnd"/>
      <w:r w:rsidRPr="00945FC3">
        <w:rPr>
          <w:rFonts w:ascii="Times New Roman" w:hAnsi="Times New Roman" w:cs="Times New Roman"/>
          <w:sz w:val="24"/>
          <w:szCs w:val="24"/>
        </w:rPr>
        <w:t xml:space="preserve"> раҳбар), юридик бўлим бошлиғига ва/ёки ваколатли бўлинма ходимига (комплаенс-менежер) Ходимда манфаатлар тўқнашуви юзага келганлиги ёки манфаатлар тўқнашуви сифатида баҳоланиши мумкин бўлган вазиятлар ёхуд шубҳалар, шубҳалар, эҳтимолий манфаатлар тўқнашуви ҳақидаги тахминлар тўғрисидаги маълумотларни белгиланган тартибда етказиш.</w:t>
      </w:r>
    </w:p>
    <w:p w:rsidR="00D55F0F" w:rsidRPr="00945FC3" w:rsidRDefault="001A29AF" w:rsidP="00AB061F">
      <w:pPr>
        <w:tabs>
          <w:tab w:val="left" w:pos="567"/>
          <w:tab w:val="left" w:pos="7938"/>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5.6.8. Биржа Кузатув кенгаши таркибига кирувчи давлат хизматчилари Биржа манфаатларини кўзлаб ҳаракат қилишлари керак, бу уларнинг давлат хизматчиси сифатидаги фаолияти Кузатув кенгаши аъзоси сифатидаги бевосита мажбуриятларини бажаришига таъсир қилмаслигини тасдиқлайди.</w:t>
      </w:r>
    </w:p>
    <w:p w:rsidR="00191D65" w:rsidRDefault="001A29AF" w:rsidP="00AB061F">
      <w:pPr>
        <w:tabs>
          <w:tab w:val="left" w:pos="567"/>
          <w:tab w:val="left" w:pos="7938"/>
          <w:tab w:val="left" w:pos="8789"/>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5.6.9. Манфаатлар тўқнашуви сифатида баҳоланадиган ёки манфаатлар тўқнашувига олиб келиши мумкин бўлган вазиятлар, шунингдек манфаатлар тўқнашувини аниқлаш ва олдини олишга қаратилган тартиб-таомиллар "Тошкент" РФБнинг манфаатлар тўқнашувини тартибга солиш сиёсатида белгиланган.</w:t>
      </w:r>
    </w:p>
    <w:p w:rsidR="00F771A1" w:rsidRPr="003939B7" w:rsidRDefault="001A29AF" w:rsidP="00085C69">
      <w:pPr>
        <w:tabs>
          <w:tab w:val="left" w:pos="8789"/>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5.7. Совғалар, вакиллик харажатлари ва ишбилармонлик меҳмондўстлиги белгилари.</w:t>
      </w:r>
    </w:p>
    <w:p w:rsidR="00F771A1" w:rsidRDefault="00F771A1" w:rsidP="00AB061F">
      <w:pPr>
        <w:tabs>
          <w:tab w:val="left" w:pos="8789"/>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sz w:val="24"/>
          <w:szCs w:val="24"/>
        </w:rPr>
        <w:t>5.7.1. Ходимлар Ўзбекистон Республикаси қонунчилигига ва Биржанинг ички ҳужжатларига мувофиқ ушбу Кодексда баён этилган тамойиллар ва талабларга тўлиқ мувофиқ бўлган тақдирда, ишбилармонлик совғаларини бериш ва олиш, шунингдек вакиллик харажатларини амалга ошириш ва ишбилармонлик меҳмондўстлиги белгиларини қабул қилиш ҳуқуқига эга.</w:t>
      </w:r>
    </w:p>
    <w:p w:rsidR="00F771A1" w:rsidRDefault="00F771A1" w:rsidP="00AB061F">
      <w:pPr>
        <w:tabs>
          <w:tab w:val="left" w:pos="8789"/>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5.7.2 Ходимлар томонидан ўз хизмат вазифаларини бажариш жараёнида тақдим этиладиган ёки олинадиган барча совғалар, шунингдек, улар томонидан амалга ошириладиган вакиллик харажатлари ва қабул қилинадиган ишбилармонлик меҳмондўстлиги белгилари оқилона асосланган, мутаносиб бўлиши ҳамда "Тошкент" РФБ АЖнинг совғалар, эътибор ва меҳмондўстлик белгилари, ишбилармонлик ва вакиллик харажатларининг мақбуллигини баҳолаш тартиби тўғрисидаги низомда белгиланган лимитлар доирасида амалга оширилиши шарт;</w:t>
      </w:r>
    </w:p>
    <w:p w:rsidR="007C59F0" w:rsidRPr="00945FC3" w:rsidRDefault="001A29AF" w:rsidP="00AB061F">
      <w:pPr>
        <w:tabs>
          <w:tab w:val="left" w:pos="567"/>
          <w:tab w:val="left" w:pos="7938"/>
          <w:tab w:val="left" w:pos="8789"/>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5.7.3. Совғалар ва вакиллик харажатлари коррупция хавфи юқори бўлган ҳудуд ҳисобланади, шунинг учун мижозлар, бизнес ҳамкорлар, Биржа контрагентлари ва бошқа манфаатдор шахслар билан ишбилармонлик муносабатларини ривожлантириш, шунингдек корпоратив совғалар алмашиш Ўзбекистон Республикаси қонунчилигига, "Тошкент" РФБнинг коррупцияга қарши курашиш сиёсатига мувофиқ амалга оширилади.</w:t>
      </w:r>
    </w:p>
    <w:p w:rsidR="00EF4509" w:rsidRPr="00945FC3" w:rsidRDefault="001A29AF" w:rsidP="00AB061F">
      <w:pPr>
        <w:tabs>
          <w:tab w:val="left" w:pos="567"/>
          <w:tab w:val="left" w:pos="7938"/>
          <w:tab w:val="left" w:pos="8789"/>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5.8. Порахўрлик ва коррупцияга қарши кураш</w:t>
      </w:r>
    </w:p>
    <w:p w:rsidR="00EF4509" w:rsidRPr="00945FC3" w:rsidRDefault="001A29AF" w:rsidP="00AB061F">
      <w:pPr>
        <w:tabs>
          <w:tab w:val="left" w:pos="567"/>
          <w:tab w:val="left" w:pos="7938"/>
          <w:tab w:val="left" w:pos="8789"/>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5.8.1. Биржа ўз фаолиятида коррупциянинг барча шакллари ва кўринишларига нисбатан мутлақо муросасизлик тамойилига амал қилади ва ходимлар ўртасида коррупцияга қарши маданиятни шакллантиришга интилади.</w:t>
      </w:r>
    </w:p>
    <w:p w:rsidR="00544A30" w:rsidRPr="00945FC3" w:rsidRDefault="001A29AF" w:rsidP="00AB061F">
      <w:pPr>
        <w:tabs>
          <w:tab w:val="left" w:pos="567"/>
          <w:tab w:val="left" w:pos="7938"/>
          <w:tab w:val="left" w:pos="8789"/>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5.8.2. Ходимлар ҳеч қандай ҳолатда пора бериш, ваъда бериш, талаб қилиш ва олиш, бевосита ёки билвосита, шахсан ёки учинчи шахслар орқали, шунингдек, маъмурий, бюрократик ёки бошқа жараёнларни енгиллаштириш учун ҳар қандай шаклда тўловларни амалга ошириш ҳуқуқига эга эмас.</w:t>
      </w:r>
    </w:p>
    <w:p w:rsidR="00544A30" w:rsidRPr="00945FC3" w:rsidRDefault="001A29AF" w:rsidP="00AB061F">
      <w:pPr>
        <w:tabs>
          <w:tab w:val="left" w:pos="567"/>
          <w:tab w:val="left" w:pos="7938"/>
          <w:tab w:val="left" w:pos="8789"/>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5.8.3. Ходимлар ёки Биржа вакиллари томонидан Биржа номидан ҳар қандай учинчи шахсларга (контрагентлар/мижозлар) ва бошқаларга пул маблағлари, нақд ёки нақдсиз </w:t>
      </w:r>
      <w:r>
        <w:rPr>
          <w:rFonts w:ascii="Times New Roman" w:hAnsi="Times New Roman" w:cs="Times New Roman"/>
          <w:sz w:val="24"/>
          <w:szCs w:val="24"/>
        </w:rPr>
        <w:lastRenderedPageBreak/>
        <w:t>маблағлар, шунингдек уларнинг ҳар қандай валютадаги эквивалентлари кўринишида совғалар берилишига йўл қўйилмайди ва қатъиян тақиқланади.</w:t>
      </w:r>
    </w:p>
    <w:p w:rsidR="00EF4509" w:rsidRDefault="001A29AF"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5.8.4. Биржа фақат қонуний фаолиятни амалга оширадиган ва ўз даромадларини фақат қонуний манбалардан оладиган ишончли мижозлар ва контрагентлар билан ишбилармонлик муносабатларини ўрнатиш учун барча чораларни кўради.</w:t>
      </w:r>
    </w:p>
    <w:p w:rsidR="00EF4509" w:rsidRPr="00945FC3" w:rsidRDefault="001A29AF" w:rsidP="00AB061F">
      <w:pPr>
        <w:tabs>
          <w:tab w:val="left" w:pos="567"/>
          <w:tab w:val="left" w:pos="7938"/>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5.9. Етказиб берувчилар ва бизнес ҳамкорлар билан ўзаро ҳамкорлик</w:t>
      </w:r>
    </w:p>
    <w:p w:rsidR="00675000" w:rsidRPr="00675000" w:rsidRDefault="00675000"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5.9.1. Биржа Ўзбекистон Республикаси қонунчилигида белгиланган танлов тартиб-таомилларига қўйиладиган талабларга риоя қилади, Ўзбекистон Республикаси қонунчилигига зид бўлган усуллар билан шартномалар тузмайди, танловлар ва кимошди савдоларида рақобат ва мустақиллик тамойиллари асосида иштирок этади.</w:t>
      </w:r>
    </w:p>
    <w:p w:rsidR="00675000" w:rsidRPr="00945FC3" w:rsidRDefault="00675000"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5.9.2. Биржа ишбилармон ҳамкорлар ва етказиб берувчилар билан ўзаро манфаатдорлик ва шартнома шартларига мувофиқ ўз зиммасига олган мажбуриятлар учун тўлиқ жавобгарлик тамойиллари асосида ҳамкорлик қилади. Товарлар ва хизматларни етказиб берувчиларни танлаш Ўзбекистон Республикасининг амалдаги қонунчилигига, Биржанинг ички ҳужжатларига мувофиқ энг паст нарх, энг яхши сифат, товарлар ва хизматларни етказиб бериш шартлари ва яхши обрў тамойили бўйича амалга оширилади, ҳалол рақобат курашига эътибор қаратамиз, инсофсиз рақобатга йўл қўймаймиз.</w:t>
      </w:r>
    </w:p>
    <w:p w:rsidR="00436331" w:rsidRDefault="00436331"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5.9.3. Биржанинг етказиб берувчилари ва ишбилармон ҳамкорлари Ўзбекистон Республикаси қонунчилигига риоя қилишлари, ушбу Кодексда баён этилган ахлоқий талабларга мос келадиган ахлоқий меъёрларга риоя қилишлари керак.</w:t>
      </w:r>
    </w:p>
    <w:p w:rsidR="00484C85" w:rsidRPr="00945FC3" w:rsidRDefault="00436331"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5.9.4. Биржа етказиб берувчилар, пудратчилар ва бошқа учинчи шахсларни ушбу Кодекснинг тамойиллари ва талабларига зид бўлган, шунингдек коррупция хавфини келтириб чиқарадиган тўловларни ва/ёки ҳаракатларни амалга ошириш учун жалб қилмайди.</w:t>
      </w:r>
    </w:p>
    <w:p w:rsidR="00D9753C" w:rsidRDefault="00436331"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5.9.5. Биржа ҳалол ва виждонли рақобатга амал қилади ҳамда обрўсига салбий таъсир кўрсатиши, шунингдек ҳамкорларнинг ишончига путур етказиши мумкин бўлган инсофсиз рақобатнинг барча кўринишларини истисно қилади.</w:t>
      </w:r>
    </w:p>
    <w:p w:rsidR="00D9753C" w:rsidRPr="00945FC3" w:rsidRDefault="00D9753C"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5.9.6. Ўзбекистон Республикаси қонунчилиги талабларини бузиш жарималар, шунингдек, маъмурий ва жиноий жавобгарликка сабаб бўлиши мумкин.</w:t>
      </w:r>
    </w:p>
    <w:p w:rsidR="00FB36B0" w:rsidRPr="00945FC3" w:rsidRDefault="00484C85"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xml:space="preserve"> 5.9.7. </w:t>
      </w:r>
      <w:proofErr w:type="spellStart"/>
      <w:r w:rsidRPr="00945FC3">
        <w:rPr>
          <w:rFonts w:ascii="Times New Roman" w:hAnsi="Times New Roman" w:cs="Times New Roman"/>
          <w:sz w:val="24"/>
          <w:szCs w:val="24"/>
        </w:rPr>
        <w:t>Етказиб</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берувчи</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ёки</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ишбилармон</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ҳамкорнинг</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ҳар</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қандай</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ғайриқонуний</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хатти-ҳаракатлари</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тўғрисида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Тошкент</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РФБнинг</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Коррупцияга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қарши</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к</w:t>
      </w:r>
      <w:r w:rsidR="00EE164C">
        <w:rPr>
          <w:rFonts w:ascii="Times New Roman" w:hAnsi="Times New Roman" w:cs="Times New Roman"/>
          <w:sz w:val="24"/>
          <w:szCs w:val="24"/>
        </w:rPr>
        <w:t>урашиш</w:t>
      </w:r>
      <w:proofErr w:type="spellEnd"/>
      <w:r w:rsidR="00EE164C">
        <w:rPr>
          <w:rFonts w:ascii="Times New Roman" w:hAnsi="Times New Roman" w:cs="Times New Roman"/>
          <w:sz w:val="24"/>
          <w:szCs w:val="24"/>
        </w:rPr>
        <w:t xml:space="preserve"> </w:t>
      </w:r>
      <w:proofErr w:type="spellStart"/>
      <w:r w:rsidR="00EE164C">
        <w:rPr>
          <w:rFonts w:ascii="Times New Roman" w:hAnsi="Times New Roman" w:cs="Times New Roman"/>
          <w:sz w:val="24"/>
          <w:szCs w:val="24"/>
        </w:rPr>
        <w:t>сиёсати</w:t>
      </w:r>
      <w:proofErr w:type="spellEnd"/>
      <w:r w:rsidR="00EE164C">
        <w:rPr>
          <w:rFonts w:ascii="Times New Roman" w:hAnsi="Times New Roman" w:cs="Times New Roman"/>
          <w:sz w:val="24"/>
          <w:szCs w:val="24"/>
        </w:rPr>
        <w:t>, "</w:t>
      </w:r>
      <w:proofErr w:type="spellStart"/>
      <w:r w:rsidR="00EE164C">
        <w:rPr>
          <w:rFonts w:ascii="Times New Roman" w:hAnsi="Times New Roman" w:cs="Times New Roman"/>
          <w:sz w:val="24"/>
          <w:szCs w:val="24"/>
        </w:rPr>
        <w:t>Тошкент</w:t>
      </w:r>
      <w:proofErr w:type="spellEnd"/>
      <w:r w:rsidR="00EE164C">
        <w:rPr>
          <w:rFonts w:ascii="Times New Roman" w:hAnsi="Times New Roman" w:cs="Times New Roman"/>
          <w:sz w:val="24"/>
          <w:szCs w:val="24"/>
        </w:rPr>
        <w:t xml:space="preserve">" РФБ </w:t>
      </w:r>
      <w:r w:rsidR="00EE164C">
        <w:rPr>
          <w:rFonts w:ascii="Times New Roman" w:hAnsi="Times New Roman" w:cs="Times New Roman"/>
          <w:sz w:val="24"/>
          <w:szCs w:val="24"/>
          <w:lang w:val="uz-Cyrl-UZ"/>
        </w:rPr>
        <w:t>н</w:t>
      </w:r>
      <w:proofErr w:type="spellStart"/>
      <w:r w:rsidRPr="00945FC3">
        <w:rPr>
          <w:rFonts w:ascii="Times New Roman" w:hAnsi="Times New Roman" w:cs="Times New Roman"/>
          <w:sz w:val="24"/>
          <w:szCs w:val="24"/>
        </w:rPr>
        <w:t>инг</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Қоидабузарликлар</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тўғрисида</w:t>
      </w:r>
      <w:proofErr w:type="spellEnd"/>
      <w:r w:rsidRPr="00945FC3">
        <w:rPr>
          <w:rFonts w:ascii="Times New Roman" w:hAnsi="Times New Roman" w:cs="Times New Roman"/>
          <w:sz w:val="24"/>
          <w:szCs w:val="24"/>
        </w:rPr>
        <w:t xml:space="preserve"> </w:t>
      </w:r>
      <w:proofErr w:type="spellStart"/>
      <w:r w:rsidRPr="00945FC3">
        <w:rPr>
          <w:rFonts w:ascii="Times New Roman" w:hAnsi="Times New Roman" w:cs="Times New Roman"/>
          <w:sz w:val="24"/>
          <w:szCs w:val="24"/>
        </w:rPr>
        <w:t>хабардор</w:t>
      </w:r>
      <w:proofErr w:type="spellEnd"/>
      <w:r w:rsidRPr="00945FC3">
        <w:rPr>
          <w:rFonts w:ascii="Times New Roman" w:hAnsi="Times New Roman" w:cs="Times New Roman"/>
          <w:sz w:val="24"/>
          <w:szCs w:val="24"/>
        </w:rPr>
        <w:t xml:space="preserve"> қилиш сиёсати ва Биржанинг бошқа ички ҳужжатларига мувофиқ алоқа каналлари орқали хабар бериш зарур.</w:t>
      </w:r>
    </w:p>
    <w:p w:rsidR="00EF4509" w:rsidRPr="00945FC3" w:rsidRDefault="00AE1C2E" w:rsidP="00AB061F">
      <w:pPr>
        <w:tabs>
          <w:tab w:val="left" w:pos="567"/>
          <w:tab w:val="left" w:pos="7938"/>
          <w:tab w:val="left" w:pos="9072"/>
        </w:tabs>
        <w:spacing w:after="40"/>
        <w:ind w:left="-567" w:right="283" w:firstLine="567"/>
        <w:jc w:val="both"/>
        <w:rPr>
          <w:rFonts w:ascii="Times New Roman" w:hAnsi="Times New Roman" w:cs="Times New Roman"/>
          <w:b/>
          <w:bCs/>
          <w:sz w:val="24"/>
          <w:szCs w:val="24"/>
        </w:rPr>
      </w:pPr>
      <w:r>
        <w:rPr>
          <w:rFonts w:ascii="Times New Roman" w:hAnsi="Times New Roman" w:cs="Times New Roman"/>
          <w:b/>
          <w:bCs/>
          <w:sz w:val="24"/>
          <w:szCs w:val="24"/>
        </w:rPr>
        <w:t>5.10. Маълумотларни ҳимоя қилиш ва махфийлик</w:t>
      </w:r>
    </w:p>
    <w:p w:rsidR="00007869" w:rsidRPr="00945FC3" w:rsidRDefault="00AE1C2E"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5.10.1. Биржа Ўзбекистон Республикаси қонунчилигига мувофиқ ўз фаолияти тўғрисидаги ахборотнинг ошкор этилишини таъминлайди. Биржанинг энг муҳим вазифаларидан бири ахборотни ҳимоя қилишдир. Биржадаги маълумотларнинг аксарияти махфий ҳисобланади (масалан, контрагентлар/мижозлар, ишбилармон ҳамкорлар, акциядорларнинг шахсий маълумотлари тижорат сири).</w:t>
      </w:r>
    </w:p>
    <w:p w:rsidR="00007869" w:rsidRPr="00945FC3" w:rsidRDefault="00AE1C2E"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5.10.2. Махфий маълумотларни фақат ўз хизмат вазифаларини бажариш учун улардан фойдаланиш ҳуқуқига эга бўлган ходимларга бериш мумкин. Ҳимояланган алоқа каналлари орқали ишбилармонлик коммуникацияси, шунингдек, муҳокама (иш ёзишмалари) иштирокчиларида тақдим этилаётган ахборотга кириш имконияти мавжудлигига нисбатан эҳтиёткорлик ахборот муҳофазасининг муҳим таркибий қисмлари ҳисобланади.</w:t>
      </w:r>
    </w:p>
    <w:p w:rsidR="00007869" w:rsidRPr="00945FC3" w:rsidRDefault="00AE1C2E"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 xml:space="preserve">5.10.3. Махфий ахборот ошкор этилиши мумкин эмас, Ўзбекистон Республикаси қонунчилигида назарда тутилган ёки ахборотни ошкор этиш қонуний иш мақсадларида ва/ёки мижоз ёки ишбилармон шерикнинг талабига кўра амалга оширилган ҳамда мижоз ёки </w:t>
      </w:r>
      <w:r>
        <w:rPr>
          <w:rFonts w:ascii="Times New Roman" w:hAnsi="Times New Roman" w:cs="Times New Roman"/>
          <w:sz w:val="24"/>
          <w:szCs w:val="24"/>
        </w:rPr>
        <w:lastRenderedPageBreak/>
        <w:t>ишбилармон шерик билан тузилган шартнома шартларига зид бўлмаган ҳоллар бундан мустасно.</w:t>
      </w:r>
    </w:p>
    <w:p w:rsidR="00007869" w:rsidRPr="00945FC3" w:rsidRDefault="00AE1C2E"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5.10.4. Биржанинг махфий маълумотлари ошкор этилган тақдирда, Ходим бундай фаолият махфийлик тўғрисидаги амалдаги қонунларни, Биржанинг ички сиёсати ва ҳужжатларини бузмаслигига ишонч ҳосил қилиши керак. Ахборот махфийлик тўғрисидаги битим, маълумотларни шифрлаш ёки бошқа хавфсизлик чоралари билан ҳимояланган бўлиши ва ахборотнинг ошкор этилишини иложи борича чеклаши лозим.</w:t>
      </w:r>
    </w:p>
    <w:p w:rsidR="0065008E" w:rsidRPr="00945FC3" w:rsidRDefault="00AE1C2E"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Pr>
          <w:rFonts w:ascii="Times New Roman" w:hAnsi="Times New Roman" w:cs="Times New Roman"/>
          <w:sz w:val="24"/>
          <w:szCs w:val="24"/>
        </w:rPr>
        <w:t>5.10.5 Ходимлар ишга кираётганда тижорат ва хизмат сирини ташкил этувчи маълумотларни ошкор қилмаслик тўғрисидаги битимни имзолайдилар. Махфий маълумотларга кириш ҳуқуқига эга бўлган ходимлар уларни бундай маълумотларга кириш ҳуқуқига эга бўлмаган бошқа ходимларга, шунингдек, Биржадан ташқаридаги ҳар қандай учинчи шахсларга ошкор қилмасликлари керак. Бундай чекловлар Ходим билан меҳнат шартномаси бекор қилинганидан кейин ички ҳужжатларда белгиланган вақт давомида ҳам қўлланилади.</w:t>
      </w:r>
    </w:p>
    <w:p w:rsidR="00EF4509" w:rsidRPr="00945FC3" w:rsidRDefault="00EF4509" w:rsidP="00AB061F">
      <w:pPr>
        <w:tabs>
          <w:tab w:val="left" w:pos="567"/>
          <w:tab w:val="left" w:pos="7938"/>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Ходим компаниядан бўшатилгандан сўнг, унинг компанияда ишлаш давомида олинган махфий маълумотлардан фойдаланмаслик мажбурияти сақланиб қолади.</w:t>
      </w:r>
    </w:p>
    <w:p w:rsidR="00DD139B" w:rsidRPr="00945FC3" w:rsidRDefault="00653C1E" w:rsidP="00AB061F">
      <w:pPr>
        <w:tabs>
          <w:tab w:val="left" w:pos="567"/>
          <w:tab w:val="left" w:pos="9072"/>
        </w:tabs>
        <w:spacing w:after="40"/>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sidRPr="00085C69">
        <w:rPr>
          <w:rFonts w:ascii="Times New Roman" w:hAnsi="Times New Roman" w:cs="Times New Roman"/>
          <w:b/>
          <w:bCs/>
          <w:sz w:val="24"/>
          <w:szCs w:val="24"/>
        </w:rPr>
        <w:t xml:space="preserve">. </w:t>
      </w:r>
      <w:proofErr w:type="spellStart"/>
      <w:r w:rsidRPr="00085C69">
        <w:rPr>
          <w:rFonts w:ascii="Times New Roman" w:hAnsi="Times New Roman" w:cs="Times New Roman"/>
          <w:b/>
          <w:bCs/>
          <w:sz w:val="24"/>
          <w:szCs w:val="24"/>
        </w:rPr>
        <w:t>Якунловчи</w:t>
      </w:r>
      <w:proofErr w:type="spellEnd"/>
      <w:r w:rsidRPr="00085C69">
        <w:rPr>
          <w:rFonts w:ascii="Times New Roman" w:hAnsi="Times New Roman" w:cs="Times New Roman"/>
          <w:b/>
          <w:bCs/>
          <w:sz w:val="24"/>
          <w:szCs w:val="24"/>
        </w:rPr>
        <w:t xml:space="preserve"> </w:t>
      </w:r>
      <w:proofErr w:type="spellStart"/>
      <w:r w:rsidRPr="00085C69">
        <w:rPr>
          <w:rFonts w:ascii="Times New Roman" w:hAnsi="Times New Roman" w:cs="Times New Roman"/>
          <w:b/>
          <w:bCs/>
          <w:sz w:val="24"/>
          <w:szCs w:val="24"/>
        </w:rPr>
        <w:t>қоидалар</w:t>
      </w:r>
      <w:proofErr w:type="spellEnd"/>
      <w:r w:rsidRPr="00085C69">
        <w:rPr>
          <w:rFonts w:ascii="Times New Roman" w:hAnsi="Times New Roman" w:cs="Times New Roman"/>
          <w:b/>
          <w:bCs/>
          <w:sz w:val="24"/>
          <w:szCs w:val="24"/>
        </w:rPr>
        <w:t>.</w:t>
      </w:r>
    </w:p>
    <w:p w:rsidR="00DC298F" w:rsidRDefault="00203C8C" w:rsidP="00AB061F">
      <w:pPr>
        <w:tabs>
          <w:tab w:val="left" w:pos="567"/>
          <w:tab w:val="left" w:pos="9072"/>
        </w:tabs>
        <w:spacing w:after="40"/>
        <w:ind w:left="-567" w:right="283" w:firstLine="567"/>
        <w:jc w:val="both"/>
        <w:rPr>
          <w:rFonts w:ascii="Times New Roman" w:hAnsi="Times New Roman" w:cs="Times New Roman"/>
          <w:sz w:val="24"/>
          <w:szCs w:val="24"/>
        </w:rPr>
      </w:pPr>
      <w:r w:rsidRPr="00203C8C">
        <w:rPr>
          <w:rFonts w:ascii="Times New Roman" w:hAnsi="Times New Roman" w:cs="Times New Roman"/>
          <w:sz w:val="24"/>
          <w:szCs w:val="24"/>
        </w:rPr>
        <w:t>6.1. Ушбу Кодекс Ўзбекистон Республикаси қонунчилиги, Устав ва Биржанинг манфаатлар тўқнашувини ҳал қилиш масалаларини тартибга солиш соҳасидаги бошқа ички ҳужжатлари ўзгарган ҳолларда қайта кўриб чиқилиши/ёки тузатилиши керак, бу эса Биржада манфаатлар тўқнашувини аниқлаш ва олдини олиш бўйича мавжуд тартиб-таомилларни қайта кўриб чиқиш заруратини келтириб чиқаради.</w:t>
      </w:r>
    </w:p>
    <w:p w:rsidR="00AB398E" w:rsidRDefault="00283E33" w:rsidP="00AB061F">
      <w:pPr>
        <w:tabs>
          <w:tab w:val="left" w:pos="567"/>
          <w:tab w:val="left" w:pos="9072"/>
        </w:tabs>
        <w:spacing w:after="40"/>
        <w:ind w:left="-567" w:right="283" w:firstLine="567"/>
        <w:jc w:val="both"/>
        <w:rPr>
          <w:rFonts w:ascii="Times New Roman" w:hAnsi="Times New Roman" w:cs="Times New Roman"/>
          <w:sz w:val="24"/>
          <w:szCs w:val="24"/>
        </w:rPr>
      </w:pPr>
      <w:r w:rsidRPr="00945FC3">
        <w:rPr>
          <w:rFonts w:ascii="Times New Roman" w:hAnsi="Times New Roman" w:cs="Times New Roman"/>
          <w:sz w:val="24"/>
          <w:szCs w:val="24"/>
        </w:rPr>
        <w:t xml:space="preserve"> 6.2. Ушбу Кодекс Биржа Кузатув кенгашининг қарори билан амалга киритилади ва у бекор қилингунга ёки янги таҳрирда тасдиқлангунга қадар амал қилади.</w:t>
      </w:r>
    </w:p>
    <w:sectPr w:rsidR="00AB398E" w:rsidSect="00236D05">
      <w:headerReference w:type="even" r:id="rId8"/>
      <w:headerReference w:type="default" r:id="rId9"/>
      <w:footerReference w:type="even" r:id="rId10"/>
      <w:footerReference w:type="default" r:id="rId11"/>
      <w:headerReference w:type="first" r:id="rId12"/>
      <w:footerReference w:type="first" r:id="rId13"/>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823" w:rsidRDefault="00D63823">
      <w:pPr>
        <w:spacing w:after="0" w:line="240" w:lineRule="auto"/>
      </w:pPr>
      <w:r>
        <w:separator/>
      </w:r>
    </w:p>
  </w:endnote>
  <w:endnote w:type="continuationSeparator" w:id="0">
    <w:p w:rsidR="00D63823" w:rsidRDefault="00D6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37" w:rsidRDefault="00E474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37" w:rsidRDefault="00E4743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37" w:rsidRDefault="00E474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823" w:rsidRDefault="00D63823">
      <w:pPr>
        <w:spacing w:after="0" w:line="240" w:lineRule="auto"/>
      </w:pPr>
      <w:r>
        <w:separator/>
      </w:r>
    </w:p>
  </w:footnote>
  <w:footnote w:type="continuationSeparator" w:id="0">
    <w:p w:rsidR="00D63823" w:rsidRDefault="00D63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37" w:rsidRDefault="00E474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37" w:rsidRDefault="00E4743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437" w:rsidRDefault="00E474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D0FCE"/>
    <w:multiLevelType w:val="multilevel"/>
    <w:tmpl w:val="FC3E6D6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09"/>
    <w:rsid w:val="00005B90"/>
    <w:rsid w:val="00007869"/>
    <w:rsid w:val="00017ABD"/>
    <w:rsid w:val="000316DD"/>
    <w:rsid w:val="00032234"/>
    <w:rsid w:val="00032AC0"/>
    <w:rsid w:val="00046C24"/>
    <w:rsid w:val="000624C8"/>
    <w:rsid w:val="00066020"/>
    <w:rsid w:val="0007753C"/>
    <w:rsid w:val="00085C69"/>
    <w:rsid w:val="0009490C"/>
    <w:rsid w:val="000B21C6"/>
    <w:rsid w:val="000B3D87"/>
    <w:rsid w:val="000B4CE8"/>
    <w:rsid w:val="000D2611"/>
    <w:rsid w:val="000D33DE"/>
    <w:rsid w:val="00113C29"/>
    <w:rsid w:val="001278F6"/>
    <w:rsid w:val="001302D5"/>
    <w:rsid w:val="0013428D"/>
    <w:rsid w:val="00147635"/>
    <w:rsid w:val="00150BA1"/>
    <w:rsid w:val="00154442"/>
    <w:rsid w:val="001568F1"/>
    <w:rsid w:val="00164C60"/>
    <w:rsid w:val="00183A4F"/>
    <w:rsid w:val="00191D65"/>
    <w:rsid w:val="001958AA"/>
    <w:rsid w:val="001A29AF"/>
    <w:rsid w:val="001A552E"/>
    <w:rsid w:val="001B022E"/>
    <w:rsid w:val="001B29AB"/>
    <w:rsid w:val="001B4731"/>
    <w:rsid w:val="001B589E"/>
    <w:rsid w:val="001B66F0"/>
    <w:rsid w:val="001C45B7"/>
    <w:rsid w:val="001C61FC"/>
    <w:rsid w:val="001D57BC"/>
    <w:rsid w:val="001D72D2"/>
    <w:rsid w:val="001F0F41"/>
    <w:rsid w:val="00203C8C"/>
    <w:rsid w:val="00222879"/>
    <w:rsid w:val="0023626C"/>
    <w:rsid w:val="002362D4"/>
    <w:rsid w:val="00236D05"/>
    <w:rsid w:val="00240F20"/>
    <w:rsid w:val="002410BF"/>
    <w:rsid w:val="00250BEF"/>
    <w:rsid w:val="0026219D"/>
    <w:rsid w:val="0026458A"/>
    <w:rsid w:val="0028044D"/>
    <w:rsid w:val="002815B9"/>
    <w:rsid w:val="00283E33"/>
    <w:rsid w:val="00285713"/>
    <w:rsid w:val="002D2A72"/>
    <w:rsid w:val="002E0EE9"/>
    <w:rsid w:val="002F2FB4"/>
    <w:rsid w:val="002F419E"/>
    <w:rsid w:val="00303EA8"/>
    <w:rsid w:val="00306500"/>
    <w:rsid w:val="003145CC"/>
    <w:rsid w:val="003178CF"/>
    <w:rsid w:val="0032508F"/>
    <w:rsid w:val="00332660"/>
    <w:rsid w:val="00335AEF"/>
    <w:rsid w:val="00336C1B"/>
    <w:rsid w:val="00370664"/>
    <w:rsid w:val="00376D45"/>
    <w:rsid w:val="00383493"/>
    <w:rsid w:val="00383539"/>
    <w:rsid w:val="003A1563"/>
    <w:rsid w:val="003B3ECB"/>
    <w:rsid w:val="003C3CE8"/>
    <w:rsid w:val="003C5DAB"/>
    <w:rsid w:val="003C688F"/>
    <w:rsid w:val="003D1FB1"/>
    <w:rsid w:val="003D7D6A"/>
    <w:rsid w:val="003F5D3C"/>
    <w:rsid w:val="00400111"/>
    <w:rsid w:val="00410823"/>
    <w:rsid w:val="004151D6"/>
    <w:rsid w:val="00436331"/>
    <w:rsid w:val="00445BFA"/>
    <w:rsid w:val="004524E1"/>
    <w:rsid w:val="00457BFB"/>
    <w:rsid w:val="004817D6"/>
    <w:rsid w:val="00484C85"/>
    <w:rsid w:val="004860B9"/>
    <w:rsid w:val="00486D6E"/>
    <w:rsid w:val="004910DF"/>
    <w:rsid w:val="00495638"/>
    <w:rsid w:val="004A1134"/>
    <w:rsid w:val="004A51D1"/>
    <w:rsid w:val="004B4D79"/>
    <w:rsid w:val="004B5B05"/>
    <w:rsid w:val="004B5CCF"/>
    <w:rsid w:val="004C0D5D"/>
    <w:rsid w:val="004C3070"/>
    <w:rsid w:val="004D49EF"/>
    <w:rsid w:val="004D534C"/>
    <w:rsid w:val="005037F7"/>
    <w:rsid w:val="005141E3"/>
    <w:rsid w:val="005149BC"/>
    <w:rsid w:val="005200DA"/>
    <w:rsid w:val="005261BD"/>
    <w:rsid w:val="00537855"/>
    <w:rsid w:val="00544A30"/>
    <w:rsid w:val="00553575"/>
    <w:rsid w:val="005622F4"/>
    <w:rsid w:val="0057723C"/>
    <w:rsid w:val="00584F9B"/>
    <w:rsid w:val="00597C71"/>
    <w:rsid w:val="005A6D62"/>
    <w:rsid w:val="005B2339"/>
    <w:rsid w:val="005B7ABD"/>
    <w:rsid w:val="005D101F"/>
    <w:rsid w:val="005D49EC"/>
    <w:rsid w:val="00601953"/>
    <w:rsid w:val="00601C59"/>
    <w:rsid w:val="00603928"/>
    <w:rsid w:val="00604E58"/>
    <w:rsid w:val="00610409"/>
    <w:rsid w:val="00620572"/>
    <w:rsid w:val="00621B25"/>
    <w:rsid w:val="006227B2"/>
    <w:rsid w:val="0063025C"/>
    <w:rsid w:val="0065008E"/>
    <w:rsid w:val="006527AA"/>
    <w:rsid w:val="00653C1E"/>
    <w:rsid w:val="0065467F"/>
    <w:rsid w:val="00663E48"/>
    <w:rsid w:val="0067472E"/>
    <w:rsid w:val="00675000"/>
    <w:rsid w:val="00690C5D"/>
    <w:rsid w:val="006957D9"/>
    <w:rsid w:val="006B0F04"/>
    <w:rsid w:val="006B4D7E"/>
    <w:rsid w:val="006C2F39"/>
    <w:rsid w:val="006C4ADF"/>
    <w:rsid w:val="006D1279"/>
    <w:rsid w:val="006D53EC"/>
    <w:rsid w:val="006E6EDB"/>
    <w:rsid w:val="00715123"/>
    <w:rsid w:val="00715DFA"/>
    <w:rsid w:val="007261EB"/>
    <w:rsid w:val="00741351"/>
    <w:rsid w:val="00744F52"/>
    <w:rsid w:val="00756BAF"/>
    <w:rsid w:val="00770E78"/>
    <w:rsid w:val="00774882"/>
    <w:rsid w:val="00787F3A"/>
    <w:rsid w:val="00792659"/>
    <w:rsid w:val="0079678E"/>
    <w:rsid w:val="007A5E70"/>
    <w:rsid w:val="007B062F"/>
    <w:rsid w:val="007B32CC"/>
    <w:rsid w:val="007C1CD5"/>
    <w:rsid w:val="007C59F0"/>
    <w:rsid w:val="007C6ACB"/>
    <w:rsid w:val="007D3DA3"/>
    <w:rsid w:val="007D7AB0"/>
    <w:rsid w:val="007E10CE"/>
    <w:rsid w:val="00806C3C"/>
    <w:rsid w:val="00807EED"/>
    <w:rsid w:val="008224D5"/>
    <w:rsid w:val="00847FC7"/>
    <w:rsid w:val="00857B09"/>
    <w:rsid w:val="00871CEF"/>
    <w:rsid w:val="00884CBC"/>
    <w:rsid w:val="00886CAE"/>
    <w:rsid w:val="00890A4C"/>
    <w:rsid w:val="008D12C1"/>
    <w:rsid w:val="008D3F1C"/>
    <w:rsid w:val="008D3FFD"/>
    <w:rsid w:val="008E0680"/>
    <w:rsid w:val="008E0AFA"/>
    <w:rsid w:val="008E5F14"/>
    <w:rsid w:val="0090154A"/>
    <w:rsid w:val="0090199A"/>
    <w:rsid w:val="00921392"/>
    <w:rsid w:val="0092732B"/>
    <w:rsid w:val="00937DBE"/>
    <w:rsid w:val="009415AF"/>
    <w:rsid w:val="00945FC3"/>
    <w:rsid w:val="00956CF1"/>
    <w:rsid w:val="0095797E"/>
    <w:rsid w:val="00965B87"/>
    <w:rsid w:val="00967165"/>
    <w:rsid w:val="00973A47"/>
    <w:rsid w:val="00975908"/>
    <w:rsid w:val="00982BF2"/>
    <w:rsid w:val="0099137A"/>
    <w:rsid w:val="00993607"/>
    <w:rsid w:val="00993E76"/>
    <w:rsid w:val="00995E4D"/>
    <w:rsid w:val="009B2704"/>
    <w:rsid w:val="009B51F8"/>
    <w:rsid w:val="009B6807"/>
    <w:rsid w:val="009D4DE1"/>
    <w:rsid w:val="009D53BE"/>
    <w:rsid w:val="009F340E"/>
    <w:rsid w:val="009F5903"/>
    <w:rsid w:val="009F70B2"/>
    <w:rsid w:val="00A137F6"/>
    <w:rsid w:val="00A1684B"/>
    <w:rsid w:val="00A33021"/>
    <w:rsid w:val="00A334C9"/>
    <w:rsid w:val="00A37EAF"/>
    <w:rsid w:val="00A419B8"/>
    <w:rsid w:val="00A8576B"/>
    <w:rsid w:val="00AA0B4C"/>
    <w:rsid w:val="00AA75D3"/>
    <w:rsid w:val="00AB061F"/>
    <w:rsid w:val="00AB398E"/>
    <w:rsid w:val="00AB66B8"/>
    <w:rsid w:val="00AC1C73"/>
    <w:rsid w:val="00AE1C2E"/>
    <w:rsid w:val="00AE5886"/>
    <w:rsid w:val="00AE72C8"/>
    <w:rsid w:val="00AF4BE3"/>
    <w:rsid w:val="00B1636E"/>
    <w:rsid w:val="00B31999"/>
    <w:rsid w:val="00B3507E"/>
    <w:rsid w:val="00B43DE6"/>
    <w:rsid w:val="00B620B3"/>
    <w:rsid w:val="00B77C43"/>
    <w:rsid w:val="00B83184"/>
    <w:rsid w:val="00B9152F"/>
    <w:rsid w:val="00BA2443"/>
    <w:rsid w:val="00BA3C98"/>
    <w:rsid w:val="00BC1069"/>
    <w:rsid w:val="00BC477C"/>
    <w:rsid w:val="00BD18E6"/>
    <w:rsid w:val="00BE4248"/>
    <w:rsid w:val="00BE67EE"/>
    <w:rsid w:val="00C215F2"/>
    <w:rsid w:val="00C22CC6"/>
    <w:rsid w:val="00C26EC1"/>
    <w:rsid w:val="00C331F9"/>
    <w:rsid w:val="00C4238D"/>
    <w:rsid w:val="00C47E50"/>
    <w:rsid w:val="00C575B4"/>
    <w:rsid w:val="00C621C1"/>
    <w:rsid w:val="00C76858"/>
    <w:rsid w:val="00C8684D"/>
    <w:rsid w:val="00CA70DC"/>
    <w:rsid w:val="00CC6F0E"/>
    <w:rsid w:val="00CE2CD9"/>
    <w:rsid w:val="00CF282A"/>
    <w:rsid w:val="00D27AF1"/>
    <w:rsid w:val="00D3511E"/>
    <w:rsid w:val="00D47166"/>
    <w:rsid w:val="00D55F0F"/>
    <w:rsid w:val="00D6124E"/>
    <w:rsid w:val="00D63823"/>
    <w:rsid w:val="00D64B25"/>
    <w:rsid w:val="00D73565"/>
    <w:rsid w:val="00D73F37"/>
    <w:rsid w:val="00D81CCA"/>
    <w:rsid w:val="00D825CB"/>
    <w:rsid w:val="00D9753C"/>
    <w:rsid w:val="00DA61DB"/>
    <w:rsid w:val="00DB4A0B"/>
    <w:rsid w:val="00DB5E19"/>
    <w:rsid w:val="00DC0B40"/>
    <w:rsid w:val="00DC298F"/>
    <w:rsid w:val="00DD139B"/>
    <w:rsid w:val="00DD5C97"/>
    <w:rsid w:val="00DD68E3"/>
    <w:rsid w:val="00DE68DD"/>
    <w:rsid w:val="00DE7887"/>
    <w:rsid w:val="00DF4F9B"/>
    <w:rsid w:val="00DF58E8"/>
    <w:rsid w:val="00DF634B"/>
    <w:rsid w:val="00E02940"/>
    <w:rsid w:val="00E1746F"/>
    <w:rsid w:val="00E17CAD"/>
    <w:rsid w:val="00E270DF"/>
    <w:rsid w:val="00E36914"/>
    <w:rsid w:val="00E45DA3"/>
    <w:rsid w:val="00E47437"/>
    <w:rsid w:val="00E64C8C"/>
    <w:rsid w:val="00E82DDA"/>
    <w:rsid w:val="00E84B87"/>
    <w:rsid w:val="00E85203"/>
    <w:rsid w:val="00E85A54"/>
    <w:rsid w:val="00EA6A00"/>
    <w:rsid w:val="00EB0080"/>
    <w:rsid w:val="00EB3118"/>
    <w:rsid w:val="00ED563F"/>
    <w:rsid w:val="00EE164C"/>
    <w:rsid w:val="00EE3321"/>
    <w:rsid w:val="00EE59C2"/>
    <w:rsid w:val="00EE5B1D"/>
    <w:rsid w:val="00EF3557"/>
    <w:rsid w:val="00EF4509"/>
    <w:rsid w:val="00F117EC"/>
    <w:rsid w:val="00F12A64"/>
    <w:rsid w:val="00F162FA"/>
    <w:rsid w:val="00F1756A"/>
    <w:rsid w:val="00F344BC"/>
    <w:rsid w:val="00F3767D"/>
    <w:rsid w:val="00F555F5"/>
    <w:rsid w:val="00F60C8E"/>
    <w:rsid w:val="00F65CE6"/>
    <w:rsid w:val="00F771A1"/>
    <w:rsid w:val="00F806EF"/>
    <w:rsid w:val="00F826AD"/>
    <w:rsid w:val="00F91C0C"/>
    <w:rsid w:val="00F968E9"/>
    <w:rsid w:val="00FB36B0"/>
    <w:rsid w:val="00FC05AA"/>
    <w:rsid w:val="00FD3752"/>
    <w:rsid w:val="00FE0F85"/>
    <w:rsid w:val="00FE6BCB"/>
    <w:rsid w:val="00FF0CE2"/>
    <w:rsid w:val="00FF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89D37-CF93-4C84-AB0D-84E39BE8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080"/>
    <w:pPr>
      <w:ind w:left="720"/>
      <w:contextualSpacing/>
    </w:pPr>
  </w:style>
  <w:style w:type="paragraph" w:styleId="a4">
    <w:name w:val="Balloon Text"/>
    <w:basedOn w:val="a"/>
    <w:link w:val="a5"/>
    <w:uiPriority w:val="99"/>
    <w:semiHidden/>
    <w:unhideWhenUsed/>
    <w:rsid w:val="002362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62D4"/>
    <w:rPr>
      <w:rFonts w:ascii="Segoe UI" w:hAnsi="Segoe UI" w:cs="Segoe UI"/>
      <w:sz w:val="18"/>
      <w:szCs w:val="18"/>
    </w:rPr>
  </w:style>
  <w:style w:type="paragraph" w:styleId="a6">
    <w:name w:val="Normal (Web)"/>
    <w:basedOn w:val="a"/>
    <w:uiPriority w:val="99"/>
    <w:semiHidden/>
    <w:unhideWhenUsed/>
    <w:rsid w:val="00D35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3511E"/>
    <w:rPr>
      <w:b/>
      <w:bCs/>
    </w:rPr>
  </w:style>
  <w:style w:type="character" w:styleId="a8">
    <w:name w:val="Hyperlink"/>
    <w:basedOn w:val="a0"/>
    <w:uiPriority w:val="99"/>
    <w:unhideWhenUsed/>
    <w:rsid w:val="008224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6065">
      <w:bodyDiv w:val="1"/>
      <w:marLeft w:val="0"/>
      <w:marRight w:val="0"/>
      <w:marTop w:val="0"/>
      <w:marBottom w:val="0"/>
      <w:divBdr>
        <w:top w:val="none" w:sz="0" w:space="0" w:color="auto"/>
        <w:left w:val="none" w:sz="0" w:space="0" w:color="auto"/>
        <w:bottom w:val="none" w:sz="0" w:space="0" w:color="auto"/>
        <w:right w:val="none" w:sz="0" w:space="0" w:color="auto"/>
      </w:divBdr>
      <w:divsChild>
        <w:div w:id="2045591075">
          <w:marLeft w:val="0"/>
          <w:marRight w:val="0"/>
          <w:marTop w:val="0"/>
          <w:marBottom w:val="0"/>
          <w:divBdr>
            <w:top w:val="none" w:sz="0" w:space="0" w:color="auto"/>
            <w:left w:val="none" w:sz="0" w:space="0" w:color="auto"/>
            <w:bottom w:val="none" w:sz="0" w:space="0" w:color="auto"/>
            <w:right w:val="none" w:sz="0" w:space="0" w:color="auto"/>
          </w:divBdr>
          <w:divsChild>
            <w:div w:id="199366460">
              <w:marLeft w:val="0"/>
              <w:marRight w:val="0"/>
              <w:marTop w:val="0"/>
              <w:marBottom w:val="0"/>
              <w:divBdr>
                <w:top w:val="none" w:sz="0" w:space="0" w:color="auto"/>
                <w:left w:val="none" w:sz="0" w:space="0" w:color="auto"/>
                <w:bottom w:val="none" w:sz="0" w:space="0" w:color="auto"/>
                <w:right w:val="none" w:sz="0" w:space="0" w:color="auto"/>
              </w:divBdr>
              <w:divsChild>
                <w:div w:id="11990535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34685469">
          <w:marLeft w:val="0"/>
          <w:marRight w:val="0"/>
          <w:marTop w:val="0"/>
          <w:marBottom w:val="0"/>
          <w:divBdr>
            <w:top w:val="none" w:sz="0" w:space="0" w:color="auto"/>
            <w:left w:val="none" w:sz="0" w:space="0" w:color="auto"/>
            <w:bottom w:val="none" w:sz="0" w:space="0" w:color="auto"/>
            <w:right w:val="none" w:sz="0" w:space="0" w:color="auto"/>
          </w:divBdr>
          <w:divsChild>
            <w:div w:id="1993633795">
              <w:marLeft w:val="0"/>
              <w:marRight w:val="0"/>
              <w:marTop w:val="0"/>
              <w:marBottom w:val="0"/>
              <w:divBdr>
                <w:top w:val="none" w:sz="0" w:space="0" w:color="auto"/>
                <w:left w:val="none" w:sz="0" w:space="0" w:color="auto"/>
                <w:bottom w:val="none" w:sz="0" w:space="0" w:color="auto"/>
                <w:right w:val="none" w:sz="0" w:space="0" w:color="auto"/>
              </w:divBdr>
              <w:divsChild>
                <w:div w:id="996692784">
                  <w:marLeft w:val="0"/>
                  <w:marRight w:val="0"/>
                  <w:marTop w:val="0"/>
                  <w:marBottom w:val="0"/>
                  <w:divBdr>
                    <w:top w:val="none" w:sz="0" w:space="0" w:color="auto"/>
                    <w:left w:val="none" w:sz="0" w:space="0" w:color="auto"/>
                    <w:bottom w:val="none" w:sz="0" w:space="0" w:color="auto"/>
                    <w:right w:val="none" w:sz="0" w:space="0" w:color="auto"/>
                  </w:divBdr>
                  <w:divsChild>
                    <w:div w:id="933365131">
                      <w:marLeft w:val="0"/>
                      <w:marRight w:val="0"/>
                      <w:marTop w:val="0"/>
                      <w:marBottom w:val="0"/>
                      <w:divBdr>
                        <w:top w:val="none" w:sz="0" w:space="0" w:color="auto"/>
                        <w:left w:val="none" w:sz="0" w:space="0" w:color="auto"/>
                        <w:bottom w:val="none" w:sz="0" w:space="0" w:color="auto"/>
                        <w:right w:val="none" w:sz="0" w:space="0" w:color="auto"/>
                      </w:divBdr>
                      <w:divsChild>
                        <w:div w:id="714161565">
                          <w:marLeft w:val="0"/>
                          <w:marRight w:val="0"/>
                          <w:marTop w:val="0"/>
                          <w:marBottom w:val="0"/>
                          <w:divBdr>
                            <w:top w:val="none" w:sz="0" w:space="0" w:color="auto"/>
                            <w:left w:val="none" w:sz="0" w:space="0" w:color="auto"/>
                            <w:bottom w:val="none" w:sz="0" w:space="0" w:color="auto"/>
                            <w:right w:val="none" w:sz="0" w:space="0" w:color="auto"/>
                          </w:divBdr>
                          <w:divsChild>
                            <w:div w:id="17353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660808">
      <w:bodyDiv w:val="1"/>
      <w:marLeft w:val="0"/>
      <w:marRight w:val="0"/>
      <w:marTop w:val="0"/>
      <w:marBottom w:val="0"/>
      <w:divBdr>
        <w:top w:val="none" w:sz="0" w:space="0" w:color="auto"/>
        <w:left w:val="none" w:sz="0" w:space="0" w:color="auto"/>
        <w:bottom w:val="none" w:sz="0" w:space="0" w:color="auto"/>
        <w:right w:val="none" w:sz="0" w:space="0" w:color="auto"/>
      </w:divBdr>
    </w:div>
    <w:div w:id="427433033">
      <w:bodyDiv w:val="1"/>
      <w:marLeft w:val="0"/>
      <w:marRight w:val="0"/>
      <w:marTop w:val="0"/>
      <w:marBottom w:val="0"/>
      <w:divBdr>
        <w:top w:val="none" w:sz="0" w:space="0" w:color="auto"/>
        <w:left w:val="none" w:sz="0" w:space="0" w:color="auto"/>
        <w:bottom w:val="none" w:sz="0" w:space="0" w:color="auto"/>
        <w:right w:val="none" w:sz="0" w:space="0" w:color="auto"/>
      </w:divBdr>
    </w:div>
    <w:div w:id="764347645">
      <w:bodyDiv w:val="1"/>
      <w:marLeft w:val="0"/>
      <w:marRight w:val="0"/>
      <w:marTop w:val="0"/>
      <w:marBottom w:val="0"/>
      <w:divBdr>
        <w:top w:val="none" w:sz="0" w:space="0" w:color="auto"/>
        <w:left w:val="none" w:sz="0" w:space="0" w:color="auto"/>
        <w:bottom w:val="none" w:sz="0" w:space="0" w:color="auto"/>
        <w:right w:val="none" w:sz="0" w:space="0" w:color="auto"/>
      </w:divBdr>
    </w:div>
    <w:div w:id="933824950">
      <w:bodyDiv w:val="1"/>
      <w:marLeft w:val="0"/>
      <w:marRight w:val="0"/>
      <w:marTop w:val="0"/>
      <w:marBottom w:val="0"/>
      <w:divBdr>
        <w:top w:val="none" w:sz="0" w:space="0" w:color="auto"/>
        <w:left w:val="none" w:sz="0" w:space="0" w:color="auto"/>
        <w:bottom w:val="none" w:sz="0" w:space="0" w:color="auto"/>
        <w:right w:val="none" w:sz="0" w:space="0" w:color="auto"/>
      </w:divBdr>
      <w:divsChild>
        <w:div w:id="519701008">
          <w:marLeft w:val="0"/>
          <w:marRight w:val="0"/>
          <w:marTop w:val="0"/>
          <w:marBottom w:val="0"/>
          <w:divBdr>
            <w:top w:val="none" w:sz="0" w:space="0" w:color="auto"/>
            <w:left w:val="none" w:sz="0" w:space="0" w:color="auto"/>
            <w:bottom w:val="none" w:sz="0" w:space="0" w:color="auto"/>
            <w:right w:val="none" w:sz="0" w:space="0" w:color="auto"/>
          </w:divBdr>
          <w:divsChild>
            <w:div w:id="2124886587">
              <w:marLeft w:val="0"/>
              <w:marRight w:val="0"/>
              <w:marTop w:val="0"/>
              <w:marBottom w:val="0"/>
              <w:divBdr>
                <w:top w:val="none" w:sz="0" w:space="0" w:color="auto"/>
                <w:left w:val="none" w:sz="0" w:space="0" w:color="auto"/>
                <w:bottom w:val="none" w:sz="0" w:space="0" w:color="auto"/>
                <w:right w:val="none" w:sz="0" w:space="0" w:color="auto"/>
              </w:divBdr>
              <w:divsChild>
                <w:div w:id="1184326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96999847">
          <w:marLeft w:val="0"/>
          <w:marRight w:val="0"/>
          <w:marTop w:val="0"/>
          <w:marBottom w:val="0"/>
          <w:divBdr>
            <w:top w:val="none" w:sz="0" w:space="0" w:color="auto"/>
            <w:left w:val="none" w:sz="0" w:space="0" w:color="auto"/>
            <w:bottom w:val="none" w:sz="0" w:space="0" w:color="auto"/>
            <w:right w:val="none" w:sz="0" w:space="0" w:color="auto"/>
          </w:divBdr>
          <w:divsChild>
            <w:div w:id="564342458">
              <w:marLeft w:val="0"/>
              <w:marRight w:val="0"/>
              <w:marTop w:val="0"/>
              <w:marBottom w:val="0"/>
              <w:divBdr>
                <w:top w:val="none" w:sz="0" w:space="0" w:color="auto"/>
                <w:left w:val="none" w:sz="0" w:space="0" w:color="auto"/>
                <w:bottom w:val="none" w:sz="0" w:space="0" w:color="auto"/>
                <w:right w:val="none" w:sz="0" w:space="0" w:color="auto"/>
              </w:divBdr>
              <w:divsChild>
                <w:div w:id="792793040">
                  <w:marLeft w:val="0"/>
                  <w:marRight w:val="0"/>
                  <w:marTop w:val="0"/>
                  <w:marBottom w:val="0"/>
                  <w:divBdr>
                    <w:top w:val="none" w:sz="0" w:space="0" w:color="auto"/>
                    <w:left w:val="none" w:sz="0" w:space="0" w:color="auto"/>
                    <w:bottom w:val="none" w:sz="0" w:space="0" w:color="auto"/>
                    <w:right w:val="none" w:sz="0" w:space="0" w:color="auto"/>
                  </w:divBdr>
                  <w:divsChild>
                    <w:div w:id="1045641171">
                      <w:marLeft w:val="0"/>
                      <w:marRight w:val="0"/>
                      <w:marTop w:val="0"/>
                      <w:marBottom w:val="0"/>
                      <w:divBdr>
                        <w:top w:val="none" w:sz="0" w:space="0" w:color="auto"/>
                        <w:left w:val="none" w:sz="0" w:space="0" w:color="auto"/>
                        <w:bottom w:val="none" w:sz="0" w:space="0" w:color="auto"/>
                        <w:right w:val="none" w:sz="0" w:space="0" w:color="auto"/>
                      </w:divBdr>
                      <w:divsChild>
                        <w:div w:id="1266688117">
                          <w:marLeft w:val="0"/>
                          <w:marRight w:val="0"/>
                          <w:marTop w:val="0"/>
                          <w:marBottom w:val="0"/>
                          <w:divBdr>
                            <w:top w:val="none" w:sz="0" w:space="0" w:color="auto"/>
                            <w:left w:val="none" w:sz="0" w:space="0" w:color="auto"/>
                            <w:bottom w:val="none" w:sz="0" w:space="0" w:color="auto"/>
                            <w:right w:val="none" w:sz="0" w:space="0" w:color="auto"/>
                          </w:divBdr>
                          <w:divsChild>
                            <w:div w:id="9677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335204">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9">
          <w:marLeft w:val="0"/>
          <w:marRight w:val="0"/>
          <w:marTop w:val="0"/>
          <w:marBottom w:val="0"/>
          <w:divBdr>
            <w:top w:val="none" w:sz="0" w:space="0" w:color="auto"/>
            <w:left w:val="none" w:sz="0" w:space="0" w:color="auto"/>
            <w:bottom w:val="none" w:sz="0" w:space="0" w:color="auto"/>
            <w:right w:val="none" w:sz="0" w:space="0" w:color="auto"/>
          </w:divBdr>
          <w:divsChild>
            <w:div w:id="2123307816">
              <w:marLeft w:val="0"/>
              <w:marRight w:val="0"/>
              <w:marTop w:val="0"/>
              <w:marBottom w:val="0"/>
              <w:divBdr>
                <w:top w:val="none" w:sz="0" w:space="0" w:color="auto"/>
                <w:left w:val="none" w:sz="0" w:space="0" w:color="auto"/>
                <w:bottom w:val="none" w:sz="0" w:space="0" w:color="auto"/>
                <w:right w:val="none" w:sz="0" w:space="0" w:color="auto"/>
              </w:divBdr>
              <w:divsChild>
                <w:div w:id="13159851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94524951">
          <w:marLeft w:val="0"/>
          <w:marRight w:val="0"/>
          <w:marTop w:val="0"/>
          <w:marBottom w:val="0"/>
          <w:divBdr>
            <w:top w:val="none" w:sz="0" w:space="0" w:color="auto"/>
            <w:left w:val="none" w:sz="0" w:space="0" w:color="auto"/>
            <w:bottom w:val="none" w:sz="0" w:space="0" w:color="auto"/>
            <w:right w:val="none" w:sz="0" w:space="0" w:color="auto"/>
          </w:divBdr>
          <w:divsChild>
            <w:div w:id="1152793120">
              <w:marLeft w:val="0"/>
              <w:marRight w:val="0"/>
              <w:marTop w:val="0"/>
              <w:marBottom w:val="0"/>
              <w:divBdr>
                <w:top w:val="none" w:sz="0" w:space="0" w:color="auto"/>
                <w:left w:val="none" w:sz="0" w:space="0" w:color="auto"/>
                <w:bottom w:val="none" w:sz="0" w:space="0" w:color="auto"/>
                <w:right w:val="none" w:sz="0" w:space="0" w:color="auto"/>
              </w:divBdr>
              <w:divsChild>
                <w:div w:id="856700376">
                  <w:marLeft w:val="0"/>
                  <w:marRight w:val="0"/>
                  <w:marTop w:val="0"/>
                  <w:marBottom w:val="0"/>
                  <w:divBdr>
                    <w:top w:val="none" w:sz="0" w:space="0" w:color="auto"/>
                    <w:left w:val="none" w:sz="0" w:space="0" w:color="auto"/>
                    <w:bottom w:val="none" w:sz="0" w:space="0" w:color="auto"/>
                    <w:right w:val="none" w:sz="0" w:space="0" w:color="auto"/>
                  </w:divBdr>
                  <w:divsChild>
                    <w:div w:id="876510775">
                      <w:marLeft w:val="0"/>
                      <w:marRight w:val="0"/>
                      <w:marTop w:val="0"/>
                      <w:marBottom w:val="0"/>
                      <w:divBdr>
                        <w:top w:val="none" w:sz="0" w:space="0" w:color="auto"/>
                        <w:left w:val="none" w:sz="0" w:space="0" w:color="auto"/>
                        <w:bottom w:val="none" w:sz="0" w:space="0" w:color="auto"/>
                        <w:right w:val="none" w:sz="0" w:space="0" w:color="auto"/>
                      </w:divBdr>
                      <w:divsChild>
                        <w:div w:id="1343125370">
                          <w:marLeft w:val="0"/>
                          <w:marRight w:val="0"/>
                          <w:marTop w:val="0"/>
                          <w:marBottom w:val="0"/>
                          <w:divBdr>
                            <w:top w:val="none" w:sz="0" w:space="0" w:color="auto"/>
                            <w:left w:val="none" w:sz="0" w:space="0" w:color="auto"/>
                            <w:bottom w:val="none" w:sz="0" w:space="0" w:color="auto"/>
                            <w:right w:val="none" w:sz="0" w:space="0" w:color="auto"/>
                          </w:divBdr>
                          <w:divsChild>
                            <w:div w:id="6871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41734">
      <w:bodyDiv w:val="1"/>
      <w:marLeft w:val="0"/>
      <w:marRight w:val="0"/>
      <w:marTop w:val="0"/>
      <w:marBottom w:val="0"/>
      <w:divBdr>
        <w:top w:val="none" w:sz="0" w:space="0" w:color="auto"/>
        <w:left w:val="none" w:sz="0" w:space="0" w:color="auto"/>
        <w:bottom w:val="none" w:sz="0" w:space="0" w:color="auto"/>
        <w:right w:val="none" w:sz="0" w:space="0" w:color="auto"/>
      </w:divBdr>
    </w:div>
    <w:div w:id="1207567099">
      <w:bodyDiv w:val="1"/>
      <w:marLeft w:val="0"/>
      <w:marRight w:val="0"/>
      <w:marTop w:val="0"/>
      <w:marBottom w:val="0"/>
      <w:divBdr>
        <w:top w:val="none" w:sz="0" w:space="0" w:color="auto"/>
        <w:left w:val="none" w:sz="0" w:space="0" w:color="auto"/>
        <w:bottom w:val="none" w:sz="0" w:space="0" w:color="auto"/>
        <w:right w:val="none" w:sz="0" w:space="0" w:color="auto"/>
      </w:divBdr>
      <w:divsChild>
        <w:div w:id="1707488703">
          <w:marLeft w:val="0"/>
          <w:marRight w:val="0"/>
          <w:marTop w:val="0"/>
          <w:marBottom w:val="150"/>
          <w:divBdr>
            <w:top w:val="none" w:sz="0" w:space="0" w:color="auto"/>
            <w:left w:val="none" w:sz="0" w:space="0" w:color="auto"/>
            <w:bottom w:val="none" w:sz="0" w:space="0" w:color="auto"/>
            <w:right w:val="none" w:sz="0" w:space="0" w:color="auto"/>
          </w:divBdr>
        </w:div>
        <w:div w:id="1746103723">
          <w:marLeft w:val="0"/>
          <w:marRight w:val="0"/>
          <w:marTop w:val="0"/>
          <w:marBottom w:val="150"/>
          <w:divBdr>
            <w:top w:val="none" w:sz="0" w:space="0" w:color="auto"/>
            <w:left w:val="none" w:sz="0" w:space="0" w:color="auto"/>
            <w:bottom w:val="none" w:sz="0" w:space="0" w:color="auto"/>
            <w:right w:val="none" w:sz="0" w:space="0" w:color="auto"/>
          </w:divBdr>
        </w:div>
        <w:div w:id="1418551554">
          <w:marLeft w:val="0"/>
          <w:marRight w:val="0"/>
          <w:marTop w:val="0"/>
          <w:marBottom w:val="150"/>
          <w:divBdr>
            <w:top w:val="none" w:sz="0" w:space="0" w:color="auto"/>
            <w:left w:val="none" w:sz="0" w:space="0" w:color="auto"/>
            <w:bottom w:val="none" w:sz="0" w:space="0" w:color="auto"/>
            <w:right w:val="none" w:sz="0" w:space="0" w:color="auto"/>
          </w:divBdr>
        </w:div>
        <w:div w:id="838498531">
          <w:marLeft w:val="0"/>
          <w:marRight w:val="0"/>
          <w:marTop w:val="0"/>
          <w:marBottom w:val="150"/>
          <w:divBdr>
            <w:top w:val="none" w:sz="0" w:space="0" w:color="auto"/>
            <w:left w:val="none" w:sz="0" w:space="0" w:color="auto"/>
            <w:bottom w:val="none" w:sz="0" w:space="0" w:color="auto"/>
            <w:right w:val="none" w:sz="0" w:space="0" w:color="auto"/>
          </w:divBdr>
        </w:div>
      </w:divsChild>
    </w:div>
    <w:div w:id="13691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pliance@uzse.u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4923</Words>
  <Characters>28063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dc:creator>
  <cp:keywords/>
  <dc:description/>
  <cp:lastModifiedBy>Shukrullo Turaev</cp:lastModifiedBy>
  <cp:revision>8</cp:revision>
  <cp:lastPrinted>2023-08-17T06:47:00Z</cp:lastPrinted>
  <dcterms:created xsi:type="dcterms:W3CDTF">2026-06-29T11:37:00Z</dcterms:created>
  <dcterms:modified xsi:type="dcterms:W3CDTF">2026-07-02T12:12:00Z</dcterms:modified>
</cp:coreProperties>
</file>