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30508" w14:textId="77777777" w:rsidR="00F60D3A" w:rsidRDefault="00F60D3A" w:rsidP="00F60D3A">
      <w:pPr>
        <w:spacing w:after="0" w:line="240" w:lineRule="atLeast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Сообщение о созыве годового общего собрания акционеров</w:t>
      </w:r>
    </w:p>
    <w:p w14:paraId="2BC4B5F6" w14:textId="77777777" w:rsidR="00F60D3A" w:rsidRDefault="00F60D3A" w:rsidP="00F60D3A">
      <w:pPr>
        <w:spacing w:after="0" w:line="240" w:lineRule="atLeast"/>
        <w:jc w:val="center"/>
        <w:rPr>
          <w:rFonts w:ascii="Times New Roman" w:hAnsi="Times New Roman"/>
          <w:b/>
          <w:lang w:val="uz-Cyrl-UZ"/>
        </w:rPr>
      </w:pPr>
      <w:r>
        <w:rPr>
          <w:rFonts w:ascii="Times New Roman" w:hAnsi="Times New Roman"/>
          <w:b/>
          <w:lang w:val="uz-Cyrl-UZ"/>
        </w:rPr>
        <w:t>АО «Завод Узбекхиммаш»</w:t>
      </w:r>
    </w:p>
    <w:p w14:paraId="34855EBC" w14:textId="77777777" w:rsidR="00F60D3A" w:rsidRDefault="00F60D3A" w:rsidP="00F60D3A">
      <w:pPr>
        <w:spacing w:after="0" w:line="240" w:lineRule="auto"/>
        <w:jc w:val="center"/>
        <w:rPr>
          <w:rFonts w:ascii="Times New Roman" w:hAnsi="Times New Roman"/>
          <w:b/>
          <w:lang w:val="uz-Cyrl-UZ"/>
        </w:rPr>
      </w:pPr>
      <w:r>
        <w:rPr>
          <w:rFonts w:ascii="Times New Roman" w:hAnsi="Times New Roman"/>
          <w:b/>
          <w:lang w:val="uz-Cyrl-UZ"/>
        </w:rPr>
        <w:t>(очное)</w:t>
      </w:r>
    </w:p>
    <w:p w14:paraId="7B901DE5" w14:textId="77777777" w:rsidR="00F60D3A" w:rsidRDefault="00F60D3A" w:rsidP="00F60D3A">
      <w:pPr>
        <w:spacing w:after="0" w:line="240" w:lineRule="auto"/>
        <w:jc w:val="center"/>
        <w:rPr>
          <w:rFonts w:ascii="Times New Roman" w:hAnsi="Times New Roman"/>
          <w:b/>
          <w:lang w:val="uz-Cyrl-UZ"/>
        </w:rPr>
      </w:pPr>
    </w:p>
    <w:p w14:paraId="62D7E4F5" w14:textId="77777777" w:rsidR="00F60D3A" w:rsidRDefault="00F60D3A" w:rsidP="00F60D3A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АО «Завод </w:t>
      </w:r>
      <w:proofErr w:type="spellStart"/>
      <w:r>
        <w:rPr>
          <w:rFonts w:ascii="Times New Roman" w:hAnsi="Times New Roman"/>
          <w:b/>
          <w:bCs/>
        </w:rPr>
        <w:t>Узбекхиммаш</w:t>
      </w:r>
      <w:proofErr w:type="spellEnd"/>
      <w:r>
        <w:rPr>
          <w:rFonts w:ascii="Times New Roman" w:hAnsi="Times New Roman"/>
          <w:b/>
          <w:bCs/>
        </w:rPr>
        <w:t xml:space="preserve">» сообщает, что </w:t>
      </w:r>
      <w:r>
        <w:rPr>
          <w:rFonts w:ascii="Times New Roman" w:hAnsi="Times New Roman"/>
          <w:b/>
          <w:bCs/>
          <w:lang w:val="uz-Cyrl-UZ"/>
        </w:rPr>
        <w:t>годовое</w:t>
      </w:r>
      <w:r>
        <w:rPr>
          <w:rFonts w:ascii="Times New Roman" w:hAnsi="Times New Roman"/>
          <w:b/>
          <w:bCs/>
        </w:rPr>
        <w:t xml:space="preserve"> общее собрание</w:t>
      </w:r>
    </w:p>
    <w:p w14:paraId="0F777422" w14:textId="77777777" w:rsidR="00F60D3A" w:rsidRDefault="00F60D3A" w:rsidP="00F60D3A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акционеров состоится 3 </w:t>
      </w:r>
      <w:proofErr w:type="gramStart"/>
      <w:r>
        <w:rPr>
          <w:rFonts w:ascii="Times New Roman" w:hAnsi="Times New Roman"/>
          <w:b/>
          <w:bCs/>
        </w:rPr>
        <w:t>сентября  2026</w:t>
      </w:r>
      <w:proofErr w:type="gramEnd"/>
      <w:r>
        <w:rPr>
          <w:rFonts w:ascii="Times New Roman" w:hAnsi="Times New Roman"/>
          <w:b/>
          <w:bCs/>
        </w:rPr>
        <w:t xml:space="preserve"> г. в 11-00 часов по адресу:</w:t>
      </w:r>
    </w:p>
    <w:p w14:paraId="74AEE9C1" w14:textId="77777777" w:rsidR="00F60D3A" w:rsidRDefault="00F60D3A" w:rsidP="00F60D3A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>г. Чирчик ул. Менделеева – 8</w:t>
      </w:r>
    </w:p>
    <w:p w14:paraId="754A9429" w14:textId="77777777" w:rsidR="00F60D3A" w:rsidRDefault="00F60D3A" w:rsidP="00F60D3A">
      <w:pPr>
        <w:pStyle w:val="1"/>
        <w:shd w:val="clear" w:color="auto" w:fill="auto"/>
        <w:spacing w:after="0"/>
        <w:ind w:firstLine="0"/>
        <w:jc w:val="center"/>
        <w:rPr>
          <w:color w:val="auto"/>
          <w:lang w:bidi="en-US"/>
        </w:rPr>
      </w:pPr>
    </w:p>
    <w:p w14:paraId="4922DD42" w14:textId="77777777" w:rsidR="00F60D3A" w:rsidRPr="00F60D3A" w:rsidRDefault="00F60D3A" w:rsidP="00F60D3A">
      <w:pPr>
        <w:pStyle w:val="1"/>
        <w:shd w:val="clear" w:color="auto" w:fill="auto"/>
        <w:spacing w:after="0"/>
        <w:ind w:firstLine="0"/>
        <w:jc w:val="center"/>
        <w:rPr>
          <w:b/>
          <w:shd w:val="clear" w:color="auto" w:fill="FEFEFE"/>
        </w:rPr>
      </w:pPr>
      <w:r>
        <w:rPr>
          <w:b/>
          <w:lang w:val="en-US" w:bidi="en-US"/>
        </w:rPr>
        <w:t>Email</w:t>
      </w:r>
      <w:r w:rsidRPr="00F60D3A">
        <w:rPr>
          <w:b/>
          <w:lang w:bidi="en-US"/>
        </w:rPr>
        <w:t>:</w:t>
      </w:r>
      <w:r w:rsidRPr="00F60D3A">
        <w:rPr>
          <w:b/>
          <w:shd w:val="clear" w:color="auto" w:fill="FEFEFE"/>
        </w:rPr>
        <w:t xml:space="preserve"> </w:t>
      </w:r>
      <w:r>
        <w:rPr>
          <w:b/>
          <w:shd w:val="clear" w:color="auto" w:fill="FEFEFE"/>
          <w:lang w:val="en-US"/>
        </w:rPr>
        <w:t>info</w:t>
      </w:r>
      <w:r w:rsidRPr="00F60D3A">
        <w:rPr>
          <w:b/>
          <w:shd w:val="clear" w:color="auto" w:fill="FEFEFE"/>
        </w:rPr>
        <w:t>@</w:t>
      </w:r>
      <w:proofErr w:type="spellStart"/>
      <w:r>
        <w:rPr>
          <w:b/>
          <w:shd w:val="clear" w:color="auto" w:fill="FEFEFE"/>
          <w:lang w:val="en-US"/>
        </w:rPr>
        <w:t>uzbekhimmash</w:t>
      </w:r>
      <w:proofErr w:type="spellEnd"/>
      <w:r w:rsidRPr="00F60D3A">
        <w:rPr>
          <w:b/>
          <w:shd w:val="clear" w:color="auto" w:fill="FEFEFE"/>
        </w:rPr>
        <w:t>.</w:t>
      </w:r>
      <w:proofErr w:type="spellStart"/>
      <w:r>
        <w:rPr>
          <w:b/>
          <w:shd w:val="clear" w:color="auto" w:fill="FEFEFE"/>
          <w:lang w:val="en-US"/>
        </w:rPr>
        <w:t>uz</w:t>
      </w:r>
      <w:proofErr w:type="spellEnd"/>
      <w:r w:rsidRPr="00F60D3A">
        <w:rPr>
          <w:b/>
          <w:lang w:bidi="en-US"/>
        </w:rPr>
        <w:t xml:space="preserve">             </w:t>
      </w:r>
      <w:r>
        <w:rPr>
          <w:b/>
          <w:lang w:val="en-US" w:bidi="en-US"/>
        </w:rPr>
        <w:t>Website</w:t>
      </w:r>
      <w:r w:rsidRPr="00F60D3A">
        <w:rPr>
          <w:b/>
        </w:rPr>
        <w:t xml:space="preserve">: </w:t>
      </w:r>
      <w:r>
        <w:rPr>
          <w:b/>
          <w:lang w:val="en-US"/>
        </w:rPr>
        <w:t>www</w:t>
      </w:r>
      <w:r w:rsidRPr="00F60D3A">
        <w:rPr>
          <w:b/>
        </w:rPr>
        <w:t>.</w:t>
      </w:r>
      <w:proofErr w:type="spellStart"/>
      <w:r>
        <w:rPr>
          <w:b/>
          <w:shd w:val="clear" w:color="auto" w:fill="FEFEFE"/>
          <w:lang w:val="en-US"/>
        </w:rPr>
        <w:t>uzbekhimmash</w:t>
      </w:r>
      <w:proofErr w:type="spellEnd"/>
      <w:r w:rsidRPr="00F60D3A">
        <w:rPr>
          <w:b/>
          <w:shd w:val="clear" w:color="auto" w:fill="FEFEFE"/>
        </w:rPr>
        <w:t>.</w:t>
      </w:r>
      <w:proofErr w:type="spellStart"/>
      <w:r>
        <w:rPr>
          <w:b/>
          <w:shd w:val="clear" w:color="auto" w:fill="FEFEFE"/>
          <w:lang w:val="en-US"/>
        </w:rPr>
        <w:t>uz</w:t>
      </w:r>
      <w:proofErr w:type="spellEnd"/>
    </w:p>
    <w:p w14:paraId="598F0A43" w14:textId="77777777" w:rsidR="00F60D3A" w:rsidRPr="00F60D3A" w:rsidRDefault="00F60D3A" w:rsidP="00F60D3A">
      <w:pPr>
        <w:jc w:val="both"/>
        <w:rPr>
          <w:rFonts w:ascii="Times New Roman" w:hAnsi="Times New Roman"/>
          <w:b/>
          <w:bCs/>
        </w:rPr>
      </w:pPr>
      <w:r w:rsidRPr="00F60D3A">
        <w:rPr>
          <w:rFonts w:ascii="Times New Roman" w:hAnsi="Times New Roman"/>
          <w:b/>
          <w:bCs/>
        </w:rPr>
        <w:tab/>
      </w:r>
      <w:r w:rsidRPr="00F60D3A">
        <w:rPr>
          <w:rFonts w:ascii="Times New Roman" w:hAnsi="Times New Roman"/>
          <w:b/>
          <w:bCs/>
        </w:rPr>
        <w:tab/>
      </w:r>
      <w:r w:rsidRPr="00F60D3A">
        <w:rPr>
          <w:rFonts w:ascii="Times New Roman" w:hAnsi="Times New Roman"/>
          <w:b/>
          <w:bCs/>
        </w:rPr>
        <w:tab/>
      </w:r>
      <w:r w:rsidRPr="00F60D3A">
        <w:rPr>
          <w:rFonts w:ascii="Times New Roman" w:hAnsi="Times New Roman"/>
          <w:b/>
          <w:bCs/>
        </w:rPr>
        <w:tab/>
      </w:r>
      <w:r w:rsidRPr="00F60D3A">
        <w:rPr>
          <w:rFonts w:ascii="Times New Roman" w:hAnsi="Times New Roman"/>
          <w:b/>
          <w:bCs/>
        </w:rPr>
        <w:tab/>
      </w:r>
    </w:p>
    <w:p w14:paraId="5F898BA6" w14:textId="77777777" w:rsidR="00F60D3A" w:rsidRDefault="00F60D3A" w:rsidP="00F60D3A">
      <w:pPr>
        <w:jc w:val="both"/>
        <w:rPr>
          <w:rFonts w:ascii="Times New Roman" w:hAnsi="Times New Roman"/>
          <w:b/>
          <w:bCs/>
        </w:rPr>
      </w:pPr>
      <w:r w:rsidRPr="00F60D3A">
        <w:rPr>
          <w:rFonts w:ascii="Times New Roman" w:hAnsi="Times New Roman"/>
          <w:b/>
          <w:bCs/>
        </w:rPr>
        <w:tab/>
      </w:r>
      <w:r w:rsidRPr="00F60D3A">
        <w:rPr>
          <w:rFonts w:ascii="Times New Roman" w:hAnsi="Times New Roman"/>
          <w:b/>
          <w:bCs/>
        </w:rPr>
        <w:tab/>
      </w:r>
      <w:r w:rsidRPr="00F60D3A">
        <w:rPr>
          <w:rFonts w:ascii="Times New Roman" w:hAnsi="Times New Roman"/>
          <w:b/>
          <w:bCs/>
        </w:rPr>
        <w:tab/>
      </w:r>
      <w:r w:rsidRPr="00F60D3A">
        <w:rPr>
          <w:rFonts w:ascii="Times New Roman" w:hAnsi="Times New Roman"/>
          <w:b/>
          <w:bCs/>
        </w:rPr>
        <w:tab/>
      </w:r>
      <w:r w:rsidRPr="00F60D3A">
        <w:rPr>
          <w:rFonts w:ascii="Times New Roman" w:hAnsi="Times New Roman"/>
          <w:b/>
          <w:bCs/>
        </w:rPr>
        <w:tab/>
        <w:t xml:space="preserve">      </w:t>
      </w:r>
      <w:r>
        <w:rPr>
          <w:rFonts w:ascii="Times New Roman" w:hAnsi="Times New Roman"/>
          <w:b/>
          <w:bCs/>
        </w:rPr>
        <w:t>Повестка дня</w:t>
      </w:r>
    </w:p>
    <w:p w14:paraId="3ABF3AF1" w14:textId="77777777" w:rsidR="00F60D3A" w:rsidRDefault="00F60D3A" w:rsidP="00F60D3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</w:rPr>
        <w:t>1.    Утверждение количественного и персонального состава счетной комиссии.</w:t>
      </w:r>
    </w:p>
    <w:p w14:paraId="55450F02" w14:textId="77777777" w:rsidR="00F60D3A" w:rsidRDefault="00F60D3A" w:rsidP="00F60D3A">
      <w:pPr>
        <w:spacing w:after="0" w:line="24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2.    Утверждение регламента годового общего собрания акционеров.</w:t>
      </w:r>
    </w:p>
    <w:p w14:paraId="555DA94D" w14:textId="77777777" w:rsidR="00F60D3A" w:rsidRDefault="00F60D3A" w:rsidP="00F60D3A">
      <w:pPr>
        <w:spacing w:after="0" w:line="240" w:lineRule="auto"/>
        <w:ind w:left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3.    Заслушивание отчета Исполнительного органа Общества по итогам его</w:t>
      </w:r>
    </w:p>
    <w:p w14:paraId="0534C631" w14:textId="77777777" w:rsidR="00F60D3A" w:rsidRDefault="00F60D3A" w:rsidP="00F60D3A">
      <w:pPr>
        <w:spacing w:after="0" w:line="240" w:lineRule="auto"/>
        <w:ind w:left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деятельности за 2025 год.</w:t>
      </w:r>
    </w:p>
    <w:p w14:paraId="54A409C3" w14:textId="77777777" w:rsidR="00F60D3A" w:rsidRDefault="00F60D3A" w:rsidP="00F60D3A">
      <w:pPr>
        <w:spacing w:after="0" w:line="240" w:lineRule="auto"/>
        <w:ind w:left="851" w:hanging="13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4. </w:t>
      </w:r>
      <w:r>
        <w:rPr>
          <w:rFonts w:ascii="Times New Roman" w:hAnsi="Times New Roman"/>
          <w:lang w:val="uz-Cyrl-UZ"/>
        </w:rPr>
        <w:t xml:space="preserve">   Заслушивание аудиторского заключения по итогам проверки </w:t>
      </w:r>
    </w:p>
    <w:p w14:paraId="34174E04" w14:textId="77777777" w:rsidR="00F60D3A" w:rsidRDefault="00F60D3A" w:rsidP="00F60D3A">
      <w:pPr>
        <w:spacing w:after="0" w:line="240" w:lineRule="auto"/>
        <w:ind w:left="85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uz-Cyrl-UZ"/>
        </w:rPr>
        <w:t xml:space="preserve">                 деятельности Общества за 2025 год.</w:t>
      </w:r>
    </w:p>
    <w:p w14:paraId="7D18B090" w14:textId="77777777" w:rsidR="00F60D3A" w:rsidRDefault="00F60D3A" w:rsidP="00F60D3A">
      <w:pPr>
        <w:spacing w:after="0" w:line="240" w:lineRule="auto"/>
        <w:ind w:left="851"/>
        <w:jc w:val="both"/>
        <w:rPr>
          <w:rFonts w:ascii="Times New Roman" w:hAnsi="Times New Roman"/>
          <w:lang w:val="uz-Cyrl-UZ"/>
        </w:rPr>
      </w:pPr>
      <w:r>
        <w:rPr>
          <w:rFonts w:ascii="Times New Roman" w:hAnsi="Times New Roman"/>
        </w:rPr>
        <w:t xml:space="preserve">          5.    Утверждение годового отчета эмитента </w:t>
      </w:r>
      <w:r>
        <w:rPr>
          <w:rFonts w:ascii="Times New Roman" w:hAnsi="Times New Roman"/>
          <w:lang w:val="uz-Cyrl-UZ"/>
        </w:rPr>
        <w:t>по итогам 2025 года.</w:t>
      </w:r>
    </w:p>
    <w:p w14:paraId="373A7E99" w14:textId="77777777" w:rsidR="00F60D3A" w:rsidRDefault="00F60D3A" w:rsidP="00F60D3A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6.     Повторное рассмотрение вопроса распределения чистой прибыли АО </w:t>
      </w:r>
    </w:p>
    <w:p w14:paraId="5A1777D7" w14:textId="77777777" w:rsidR="00F60D3A" w:rsidRDefault="00F60D3A" w:rsidP="00F60D3A">
      <w:pPr>
        <w:widowControl w:val="0"/>
        <w:spacing w:after="0" w:line="240" w:lineRule="auto"/>
        <w:rPr>
          <w:rFonts w:ascii="Times New Roman" w:hAnsi="Times New Roman"/>
          <w:lang w:val="uz-Cyrl-UZ"/>
        </w:rPr>
      </w:pPr>
      <w:r>
        <w:rPr>
          <w:rFonts w:ascii="Times New Roman" w:hAnsi="Times New Roman"/>
        </w:rPr>
        <w:t xml:space="preserve">                                «Завод </w:t>
      </w:r>
      <w:proofErr w:type="spellStart"/>
      <w:r>
        <w:rPr>
          <w:rFonts w:ascii="Times New Roman" w:hAnsi="Times New Roman"/>
        </w:rPr>
        <w:t>Узбекхиммаш</w:t>
      </w:r>
      <w:proofErr w:type="spellEnd"/>
      <w:r>
        <w:rPr>
          <w:rFonts w:ascii="Times New Roman" w:hAnsi="Times New Roman"/>
        </w:rPr>
        <w:t xml:space="preserve">» по итогам его деятельности за 2024год и </w:t>
      </w:r>
      <w:r>
        <w:rPr>
          <w:rFonts w:ascii="Times New Roman" w:hAnsi="Times New Roman"/>
          <w:lang w:val="uz-Cyrl-UZ"/>
        </w:rPr>
        <w:t xml:space="preserve"> </w:t>
      </w:r>
    </w:p>
    <w:p w14:paraId="515D5F27" w14:textId="77777777" w:rsidR="00F60D3A" w:rsidRDefault="00F60D3A" w:rsidP="00F60D3A">
      <w:pPr>
        <w:widowControl w:val="0"/>
        <w:spacing w:after="0" w:line="24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val="uz-Cyrl-UZ"/>
        </w:rPr>
        <w:t xml:space="preserve">                                предварительно  распределения чистой прибыли </w:t>
      </w:r>
      <w:r>
        <w:rPr>
          <w:rFonts w:ascii="Times New Roman" w:hAnsi="Times New Roman"/>
          <w:lang w:val="uz-Cyrl-UZ" w:eastAsia="ru-RU"/>
        </w:rPr>
        <w:t xml:space="preserve">АО </w:t>
      </w:r>
      <w:r>
        <w:rPr>
          <w:rFonts w:ascii="Times New Roman" w:hAnsi="Times New Roman"/>
          <w:lang w:eastAsia="ru-RU"/>
        </w:rPr>
        <w:t xml:space="preserve">«Завод </w:t>
      </w:r>
    </w:p>
    <w:p w14:paraId="0618322A" w14:textId="77777777" w:rsidR="00F60D3A" w:rsidRDefault="00F60D3A" w:rsidP="00F60D3A">
      <w:pPr>
        <w:widowControl w:val="0"/>
        <w:spacing w:after="0" w:line="240" w:lineRule="auto"/>
        <w:rPr>
          <w:rFonts w:ascii="Times New Roman" w:hAnsi="Times New Roman"/>
          <w:lang w:val="uz-Cyrl-UZ"/>
        </w:rPr>
      </w:pPr>
      <w:r>
        <w:rPr>
          <w:rFonts w:ascii="Times New Roman" w:hAnsi="Times New Roman"/>
          <w:lang w:eastAsia="ru-RU"/>
        </w:rPr>
        <w:t xml:space="preserve">                                </w:t>
      </w:r>
      <w:proofErr w:type="spellStart"/>
      <w:r>
        <w:rPr>
          <w:rFonts w:ascii="Times New Roman" w:hAnsi="Times New Roman"/>
          <w:lang w:eastAsia="ru-RU"/>
        </w:rPr>
        <w:t>Узбекхиммаш</w:t>
      </w:r>
      <w:proofErr w:type="spellEnd"/>
      <w:r>
        <w:rPr>
          <w:rFonts w:ascii="Times New Roman" w:hAnsi="Times New Roman"/>
          <w:lang w:eastAsia="ru-RU"/>
        </w:rPr>
        <w:t xml:space="preserve">» </w:t>
      </w:r>
      <w:r>
        <w:rPr>
          <w:rFonts w:ascii="Times New Roman" w:hAnsi="Times New Roman"/>
          <w:lang w:val="uz-Cyrl-UZ"/>
        </w:rPr>
        <w:t>по итогам его деятельности за 2025 год.</w:t>
      </w:r>
    </w:p>
    <w:p w14:paraId="69492450" w14:textId="77777777" w:rsidR="00F60D3A" w:rsidRDefault="00F60D3A" w:rsidP="00F60D3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uz-Cyrl-UZ"/>
        </w:rPr>
        <w:t xml:space="preserve">                         7.    </w:t>
      </w:r>
      <w:r>
        <w:rPr>
          <w:rFonts w:ascii="Times New Roman" w:hAnsi="Times New Roman"/>
        </w:rPr>
        <w:t xml:space="preserve">Определение аудиторской организации для проведения обязательной </w:t>
      </w:r>
    </w:p>
    <w:p w14:paraId="3602ED9A" w14:textId="77777777" w:rsidR="00F60D3A" w:rsidRDefault="00F60D3A" w:rsidP="00F60D3A">
      <w:pPr>
        <w:spacing w:after="0" w:line="240" w:lineRule="auto"/>
        <w:ind w:left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аудиторской проверки Общества за 2026 год, о предельном размере </w:t>
      </w:r>
    </w:p>
    <w:p w14:paraId="2961ECF0" w14:textId="77777777" w:rsidR="00F60D3A" w:rsidRDefault="00F60D3A" w:rsidP="00F60D3A">
      <w:pPr>
        <w:spacing w:after="0" w:line="240" w:lineRule="auto"/>
        <w:ind w:left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</w:t>
      </w:r>
      <w:proofErr w:type="gramStart"/>
      <w:r>
        <w:rPr>
          <w:rFonts w:ascii="Times New Roman" w:hAnsi="Times New Roman"/>
        </w:rPr>
        <w:t>оплаты  ее</w:t>
      </w:r>
      <w:proofErr w:type="gramEnd"/>
      <w:r>
        <w:rPr>
          <w:rFonts w:ascii="Times New Roman" w:hAnsi="Times New Roman"/>
        </w:rPr>
        <w:t xml:space="preserve"> услуг и заключении с ней договора.</w:t>
      </w:r>
    </w:p>
    <w:p w14:paraId="2CCB6B4F" w14:textId="77777777" w:rsidR="00F60D3A" w:rsidRDefault="00F60D3A" w:rsidP="00F60D3A">
      <w:pPr>
        <w:spacing w:after="0" w:line="240" w:lineRule="auto"/>
        <w:ind w:left="851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         8</w:t>
      </w:r>
      <w:r>
        <w:rPr>
          <w:rFonts w:ascii="Times New Roman" w:hAnsi="Times New Roman"/>
          <w:lang w:eastAsia="ru-RU"/>
        </w:rPr>
        <w:t>.     Утверждение бизнес-плана Общества на 2026 год</w:t>
      </w:r>
    </w:p>
    <w:p w14:paraId="12E0916A" w14:textId="77777777" w:rsidR="00F60D3A" w:rsidRDefault="00F60D3A" w:rsidP="00F60D3A">
      <w:pPr>
        <w:pStyle w:val="1"/>
        <w:shd w:val="clear" w:color="auto" w:fill="auto"/>
        <w:ind w:left="851" w:firstLine="0"/>
        <w:jc w:val="both"/>
        <w:rPr>
          <w:lang w:eastAsia="ru-RU"/>
        </w:rPr>
      </w:pPr>
      <w:r>
        <w:rPr>
          <w:lang w:eastAsia="ru-RU"/>
        </w:rPr>
        <w:t xml:space="preserve">         9.     </w:t>
      </w:r>
      <w:proofErr w:type="gramStart"/>
      <w:r>
        <w:rPr>
          <w:lang w:eastAsia="ru-RU"/>
        </w:rPr>
        <w:t>Утверждение  внесения</w:t>
      </w:r>
      <w:proofErr w:type="gramEnd"/>
      <w:r>
        <w:rPr>
          <w:lang w:eastAsia="ru-RU"/>
        </w:rPr>
        <w:t xml:space="preserve"> изменений и дополнений в организационную структуру </w:t>
      </w:r>
    </w:p>
    <w:p w14:paraId="4C374F92" w14:textId="77777777" w:rsidR="00F60D3A" w:rsidRDefault="00F60D3A" w:rsidP="00F60D3A">
      <w:pPr>
        <w:pStyle w:val="1"/>
        <w:shd w:val="clear" w:color="auto" w:fill="auto"/>
        <w:ind w:left="851" w:firstLine="0"/>
        <w:jc w:val="both"/>
        <w:rPr>
          <w:lang w:eastAsia="ru-RU"/>
        </w:rPr>
      </w:pPr>
      <w:r>
        <w:rPr>
          <w:lang w:eastAsia="ru-RU"/>
        </w:rPr>
        <w:t xml:space="preserve">                 АО «Завод </w:t>
      </w:r>
      <w:proofErr w:type="spellStart"/>
      <w:r>
        <w:rPr>
          <w:lang w:eastAsia="ru-RU"/>
        </w:rPr>
        <w:t>Узбекхиммаш</w:t>
      </w:r>
      <w:proofErr w:type="spellEnd"/>
      <w:r>
        <w:rPr>
          <w:lang w:eastAsia="ru-RU"/>
        </w:rPr>
        <w:t>».</w:t>
      </w:r>
    </w:p>
    <w:p w14:paraId="00F4797F" w14:textId="77777777" w:rsidR="00F60D3A" w:rsidRDefault="00F60D3A" w:rsidP="00F60D3A">
      <w:pPr>
        <w:pStyle w:val="1"/>
        <w:shd w:val="clear" w:color="auto" w:fill="auto"/>
        <w:ind w:left="851" w:firstLine="0"/>
        <w:jc w:val="both"/>
      </w:pPr>
      <w:r>
        <w:rPr>
          <w:lang w:eastAsia="ru-RU"/>
        </w:rPr>
        <w:t xml:space="preserve">        10.    О</w:t>
      </w:r>
      <w:r>
        <w:rPr>
          <w:lang w:val="uz-Cyrl-UZ"/>
        </w:rPr>
        <w:t xml:space="preserve">добрение </w:t>
      </w:r>
      <w:r>
        <w:t xml:space="preserve">сделок, совершенных Обществом с аффилированными </w:t>
      </w:r>
    </w:p>
    <w:p w14:paraId="3DE5AE5D" w14:textId="77777777" w:rsidR="00F60D3A" w:rsidRDefault="00F60D3A" w:rsidP="00F60D3A">
      <w:pPr>
        <w:pStyle w:val="1"/>
        <w:shd w:val="clear" w:color="auto" w:fill="auto"/>
        <w:ind w:left="851" w:firstLine="0"/>
        <w:jc w:val="both"/>
      </w:pPr>
      <w:r>
        <w:t xml:space="preserve">                 </w:t>
      </w:r>
      <w:proofErr w:type="gramStart"/>
      <w:r>
        <w:t>лицами  в</w:t>
      </w:r>
      <w:proofErr w:type="gramEnd"/>
      <w:r>
        <w:t xml:space="preserve"> 2025 году.</w:t>
      </w:r>
    </w:p>
    <w:p w14:paraId="2F5F0C97" w14:textId="77777777" w:rsidR="00F60D3A" w:rsidRDefault="00F60D3A" w:rsidP="00F60D3A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</w:p>
    <w:p w14:paraId="6C72C3E3" w14:textId="77777777" w:rsidR="00F60D3A" w:rsidRDefault="00F60D3A" w:rsidP="00F60D3A">
      <w:pPr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         </w:t>
      </w:r>
    </w:p>
    <w:p w14:paraId="09D1BCCD" w14:textId="77777777" w:rsidR="00F60D3A" w:rsidRDefault="00F60D3A" w:rsidP="00F60D3A">
      <w:pPr>
        <w:spacing w:after="0" w:line="240" w:lineRule="atLeast"/>
        <w:ind w:firstLine="567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Закрытие реестра акционеров для оповещения о проведении </w:t>
      </w:r>
      <w:r>
        <w:rPr>
          <w:rFonts w:ascii="Times New Roman" w:hAnsi="Times New Roman"/>
          <w:b/>
          <w:bCs/>
          <w:lang w:val="uz-Cyrl-UZ"/>
        </w:rPr>
        <w:t xml:space="preserve">годового </w:t>
      </w:r>
      <w:r>
        <w:rPr>
          <w:rFonts w:ascii="Times New Roman" w:hAnsi="Times New Roman"/>
          <w:b/>
          <w:bCs/>
        </w:rPr>
        <w:t>общего собрания акционеров состоялось - 13 августа 2026 г.</w:t>
      </w:r>
    </w:p>
    <w:p w14:paraId="4E44B626" w14:textId="77777777" w:rsidR="00F60D3A" w:rsidRDefault="00F60D3A" w:rsidP="00F60D3A">
      <w:pPr>
        <w:spacing w:after="0" w:line="240" w:lineRule="atLeast"/>
        <w:ind w:firstLine="567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Закрытие реестра акционеров на право участия в годовом общем собрании акционеров состоится - 27 августа 2026 года.</w:t>
      </w:r>
    </w:p>
    <w:p w14:paraId="3D0CBA0E" w14:textId="77777777" w:rsidR="00F60D3A" w:rsidRDefault="00F60D3A" w:rsidP="00F60D3A">
      <w:pPr>
        <w:spacing w:after="0" w:line="240" w:lineRule="atLeast"/>
        <w:ind w:firstLine="567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С материалами, касающимися </w:t>
      </w:r>
      <w:r>
        <w:rPr>
          <w:rFonts w:ascii="Times New Roman" w:hAnsi="Times New Roman"/>
          <w:b/>
          <w:bCs/>
          <w:lang w:val="uz-Cyrl-UZ"/>
        </w:rPr>
        <w:t>годового общего</w:t>
      </w:r>
      <w:r>
        <w:rPr>
          <w:rFonts w:ascii="Times New Roman" w:hAnsi="Times New Roman"/>
          <w:b/>
          <w:bCs/>
        </w:rPr>
        <w:t xml:space="preserve"> собрания акционеров и интересующими Вас вопросами, Вы можете ознакомиться с 10-00 до 17-00 часов по телефону +998 71 71 99 290.</w:t>
      </w:r>
    </w:p>
    <w:p w14:paraId="2C4A744B" w14:textId="77777777" w:rsidR="00F60D3A" w:rsidRDefault="00F60D3A" w:rsidP="00F60D3A">
      <w:pPr>
        <w:spacing w:after="0" w:line="240" w:lineRule="atLeast"/>
        <w:ind w:firstLine="567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Регистрация акционеров состоится 3 сентября 2026 года с 10-00 до 11-00 часов.</w:t>
      </w:r>
    </w:p>
    <w:p w14:paraId="3F5C267B" w14:textId="77777777" w:rsidR="00F60D3A" w:rsidRDefault="00F60D3A" w:rsidP="00F60D3A">
      <w:pPr>
        <w:spacing w:after="0" w:line="240" w:lineRule="atLeast"/>
        <w:ind w:firstLine="567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Акционерам при себе иметь документ, удостоверяющий личность.</w:t>
      </w:r>
    </w:p>
    <w:p w14:paraId="4D3D103A" w14:textId="77777777" w:rsidR="00F60D3A" w:rsidRDefault="00F60D3A" w:rsidP="00F60D3A">
      <w:pPr>
        <w:spacing w:after="0" w:line="240" w:lineRule="atLeast"/>
        <w:ind w:firstLine="567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Представителям акционеров при себе иметь доверенность, оформленную в соответствии с законодательством Республики Узбекистан.</w:t>
      </w:r>
    </w:p>
    <w:p w14:paraId="3AA46F37" w14:textId="77777777" w:rsidR="00F60D3A" w:rsidRDefault="00F60D3A" w:rsidP="00F60D3A">
      <w:pPr>
        <w:spacing w:after="0" w:line="240" w:lineRule="atLeast"/>
        <w:ind w:firstLine="567"/>
        <w:jc w:val="both"/>
        <w:rPr>
          <w:rFonts w:ascii="Times New Roman" w:hAnsi="Times New Roman"/>
          <w:b/>
          <w:bCs/>
        </w:rPr>
      </w:pPr>
    </w:p>
    <w:p w14:paraId="514B6B45" w14:textId="77777777" w:rsidR="00F60D3A" w:rsidRDefault="00F60D3A" w:rsidP="00F60D3A">
      <w:pPr>
        <w:spacing w:after="0" w:line="240" w:lineRule="atLeas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P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lang w:val="en-US"/>
        </w:rPr>
        <w:t>S</w:t>
      </w:r>
      <w:r>
        <w:rPr>
          <w:rFonts w:ascii="Times New Roman" w:hAnsi="Times New Roman"/>
        </w:rPr>
        <w:t xml:space="preserve">. Согласно Закона </w:t>
      </w:r>
      <w:proofErr w:type="spellStart"/>
      <w:r>
        <w:rPr>
          <w:rFonts w:ascii="Times New Roman" w:hAnsi="Times New Roman"/>
        </w:rPr>
        <w:t>РУз</w:t>
      </w:r>
      <w:proofErr w:type="spellEnd"/>
      <w:r>
        <w:rPr>
          <w:rFonts w:ascii="Times New Roman" w:hAnsi="Times New Roman"/>
        </w:rPr>
        <w:t xml:space="preserve"> № ЗРУ-370 от 06.05.2014г « Об акционерных обществах и защите прав акционеров». просим Вас предоставить в АО</w:t>
      </w:r>
      <w:r>
        <w:rPr>
          <w:rFonts w:ascii="Times New Roman" w:hAnsi="Times New Roman"/>
          <w:lang w:val="uz-Cyrl-UZ"/>
        </w:rPr>
        <w:t xml:space="preserve"> «Завод Узбекхиммаш»</w:t>
      </w:r>
      <w:r>
        <w:rPr>
          <w:rFonts w:ascii="Times New Roman" w:hAnsi="Times New Roman"/>
        </w:rPr>
        <w:t xml:space="preserve"> адрес вашей </w:t>
      </w:r>
      <w:r>
        <w:rPr>
          <w:rFonts w:ascii="Times New Roman" w:hAnsi="Times New Roman"/>
          <w:noProof/>
        </w:rPr>
        <w:t>электроной почты, а так же пройти перерегистрацию в Центральной депозитарий ценных бумаг.</w:t>
      </w:r>
      <w:r>
        <w:rPr>
          <w:rFonts w:ascii="Times New Roman" w:hAnsi="Times New Roman"/>
        </w:rPr>
        <w:t xml:space="preserve"> </w:t>
      </w:r>
    </w:p>
    <w:p w14:paraId="555F0B2F" w14:textId="77777777" w:rsidR="00F60D3A" w:rsidRDefault="00F60D3A" w:rsidP="00F60D3A">
      <w:pPr>
        <w:spacing w:after="0" w:line="240" w:lineRule="atLeast"/>
        <w:ind w:firstLine="567"/>
        <w:jc w:val="both"/>
        <w:rPr>
          <w:rFonts w:ascii="Times New Roman" w:hAnsi="Times New Roman"/>
        </w:rPr>
      </w:pPr>
    </w:p>
    <w:p w14:paraId="3A3CF11A" w14:textId="77777777" w:rsidR="00F60D3A" w:rsidRDefault="00F60D3A" w:rsidP="00F60D3A">
      <w:pPr>
        <w:spacing w:after="0" w:line="240" w:lineRule="atLeast"/>
        <w:ind w:left="4248"/>
        <w:jc w:val="center"/>
      </w:pPr>
      <w:r>
        <w:rPr>
          <w:rFonts w:ascii="Times New Roman" w:hAnsi="Times New Roman"/>
        </w:rPr>
        <w:t xml:space="preserve">Наблюдательный совет АО «Завод </w:t>
      </w:r>
      <w:proofErr w:type="spellStart"/>
      <w:r>
        <w:rPr>
          <w:rFonts w:ascii="Times New Roman" w:hAnsi="Times New Roman"/>
        </w:rPr>
        <w:t>Узбекхиммаш</w:t>
      </w:r>
      <w:proofErr w:type="spellEnd"/>
      <w:r>
        <w:rPr>
          <w:rFonts w:ascii="Times New Roman" w:hAnsi="Times New Roman"/>
        </w:rPr>
        <w:t>»</w:t>
      </w:r>
    </w:p>
    <w:p w14:paraId="044C08AC" w14:textId="77777777" w:rsidR="001B4385" w:rsidRDefault="001B4385"/>
    <w:sectPr w:rsidR="001B4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D3A"/>
    <w:rsid w:val="001B4385"/>
    <w:rsid w:val="00F6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32D83"/>
  <w15:chartTrackingRefBased/>
  <w15:docId w15:val="{CF8ACB56-972E-4E96-8C6E-E145938AF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0D3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F60D3A"/>
    <w:rPr>
      <w:rFonts w:ascii="Times New Roman" w:eastAsia="Times New Roman" w:hAnsi="Times New Roman" w:cs="Times New Roman"/>
      <w:color w:val="3B383C"/>
      <w:shd w:val="clear" w:color="auto" w:fill="FFFFFF"/>
    </w:rPr>
  </w:style>
  <w:style w:type="paragraph" w:customStyle="1" w:styleId="1">
    <w:name w:val="Основной текст1"/>
    <w:basedOn w:val="a"/>
    <w:link w:val="a3"/>
    <w:rsid w:val="00F60D3A"/>
    <w:pPr>
      <w:widowControl w:val="0"/>
      <w:shd w:val="clear" w:color="auto" w:fill="FFFFFF"/>
      <w:spacing w:after="100" w:line="240" w:lineRule="auto"/>
      <w:ind w:firstLine="400"/>
    </w:pPr>
    <w:rPr>
      <w:rFonts w:ascii="Times New Roman" w:eastAsia="Times New Roman" w:hAnsi="Times New Roman"/>
      <w:color w:val="3B383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49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407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2026-08-11T10:32:00Z</dcterms:created>
  <dcterms:modified xsi:type="dcterms:W3CDTF">2026-08-11T10:33:00Z</dcterms:modified>
</cp:coreProperties>
</file>