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FB28" w14:textId="73ADA2BB" w:rsidR="005744CF" w:rsidRDefault="005744CF" w:rsidP="005744CF">
      <w:pPr>
        <w:pStyle w:val="2"/>
        <w:spacing w:before="0"/>
        <w:jc w:val="center"/>
        <w:rPr>
          <w:rFonts w:ascii="Arial" w:eastAsia="Calibri" w:hAnsi="Arial" w:cs="Arial"/>
          <w:bCs w:val="0"/>
          <w:color w:val="auto"/>
        </w:rPr>
      </w:pPr>
      <w:r>
        <w:rPr>
          <w:rFonts w:ascii="Arial" w:eastAsia="Calibri" w:hAnsi="Arial" w:cs="Arial"/>
          <w:bCs w:val="0"/>
          <w:color w:val="auto"/>
        </w:rPr>
        <w:t>«Туронбанк» акциядорлик тижорат банки Кенгаши банк акциядорларининг навбатда</w:t>
      </w:r>
      <w:r>
        <w:rPr>
          <w:rFonts w:ascii="Arial" w:eastAsia="Calibri" w:hAnsi="Arial" w:cs="Arial"/>
          <w:bCs w:val="0"/>
          <w:color w:val="auto"/>
          <w:lang w:val="uz-Cyrl-UZ"/>
        </w:rPr>
        <w:t xml:space="preserve">н ташқари </w:t>
      </w:r>
      <w:r>
        <w:rPr>
          <w:rFonts w:ascii="Arial" w:eastAsia="Calibri" w:hAnsi="Arial" w:cs="Arial"/>
          <w:bCs w:val="0"/>
          <w:color w:val="auto"/>
        </w:rPr>
        <w:t xml:space="preserve">умумий йиғилиши </w:t>
      </w:r>
      <w:r>
        <w:rPr>
          <w:rFonts w:ascii="Arial" w:eastAsia="Calibri" w:hAnsi="Arial" w:cs="Arial"/>
          <w:bCs w:val="0"/>
          <w:color w:val="auto"/>
        </w:rPr>
        <w:br/>
        <w:t>20</w:t>
      </w:r>
      <w:r>
        <w:rPr>
          <w:rFonts w:ascii="Arial" w:eastAsia="Calibri" w:hAnsi="Arial" w:cs="Arial"/>
          <w:bCs w:val="0"/>
          <w:color w:val="auto"/>
          <w:lang w:val="uz-Cyrl-UZ"/>
        </w:rPr>
        <w:t>22</w:t>
      </w:r>
      <w:r>
        <w:rPr>
          <w:rFonts w:ascii="Arial" w:eastAsia="Calibri" w:hAnsi="Arial" w:cs="Arial"/>
          <w:bCs w:val="0"/>
          <w:color w:val="auto"/>
        </w:rPr>
        <w:t xml:space="preserve"> йил «</w:t>
      </w:r>
      <w:r w:rsidR="003B4803">
        <w:rPr>
          <w:rFonts w:ascii="Arial" w:eastAsia="Calibri" w:hAnsi="Arial" w:cs="Arial"/>
          <w:bCs w:val="0"/>
          <w:color w:val="auto"/>
          <w:lang w:val="uz-Cyrl-UZ"/>
        </w:rPr>
        <w:t>15</w:t>
      </w:r>
      <w:r>
        <w:rPr>
          <w:rFonts w:ascii="Arial" w:eastAsia="Calibri" w:hAnsi="Arial" w:cs="Arial"/>
          <w:bCs w:val="0"/>
          <w:color w:val="auto"/>
        </w:rPr>
        <w:t xml:space="preserve">» </w:t>
      </w:r>
      <w:r>
        <w:rPr>
          <w:rFonts w:ascii="Arial" w:eastAsia="Calibri" w:hAnsi="Arial" w:cs="Arial"/>
          <w:bCs w:val="0"/>
          <w:color w:val="auto"/>
          <w:lang w:val="uz-Cyrl-UZ"/>
        </w:rPr>
        <w:t>ноябрь куни</w:t>
      </w:r>
      <w:r>
        <w:rPr>
          <w:rFonts w:ascii="Arial" w:eastAsia="Calibri" w:hAnsi="Arial" w:cs="Arial"/>
          <w:bCs w:val="0"/>
          <w:color w:val="auto"/>
        </w:rPr>
        <w:t xml:space="preserve"> соат 11</w:t>
      </w:r>
      <w:r>
        <w:rPr>
          <w:rFonts w:ascii="Arial" w:eastAsia="Calibri" w:hAnsi="Arial" w:cs="Arial"/>
          <w:bCs w:val="0"/>
          <w:color w:val="auto"/>
          <w:u w:val="single"/>
          <w:vertAlign w:val="superscript"/>
        </w:rPr>
        <w:t>00</w:t>
      </w:r>
      <w:r>
        <w:rPr>
          <w:rFonts w:ascii="Arial" w:eastAsia="Calibri" w:hAnsi="Arial" w:cs="Arial"/>
          <w:bCs w:val="0"/>
          <w:color w:val="auto"/>
        </w:rPr>
        <w:t xml:space="preserve"> да Тошкент шаҳри, </w:t>
      </w:r>
      <w:r>
        <w:rPr>
          <w:rFonts w:ascii="Arial" w:eastAsia="Calibri" w:hAnsi="Arial" w:cs="Arial"/>
          <w:bCs w:val="0"/>
          <w:color w:val="auto"/>
        </w:rPr>
        <w:br/>
        <w:t xml:space="preserve">Шайхонтоҳур тумани, Абай кўчаси, 4а уй манзилида бўлиб </w:t>
      </w:r>
      <w:r>
        <w:rPr>
          <w:rFonts w:ascii="Arial" w:eastAsia="Calibri" w:hAnsi="Arial" w:cs="Arial"/>
          <w:bCs w:val="0"/>
          <w:color w:val="auto"/>
        </w:rPr>
        <w:br/>
        <w:t>ўтишини маълум қилади</w:t>
      </w:r>
    </w:p>
    <w:p w14:paraId="46D9E2E1" w14:textId="77777777" w:rsidR="005744CF" w:rsidRDefault="005744CF" w:rsidP="005744CF">
      <w:pPr>
        <w:spacing w:after="0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FE1B82B" w14:textId="77777777" w:rsidR="005744CF" w:rsidRDefault="005744CF" w:rsidP="005744CF">
      <w:pPr>
        <w:spacing w:after="0"/>
        <w:jc w:val="center"/>
        <w:rPr>
          <w:rFonts w:ascii="Arial" w:hAnsi="Arial" w:cs="Arial"/>
          <w:b/>
          <w:sz w:val="26"/>
          <w:szCs w:val="26"/>
          <w:lang w:val="uz-Cyrl-UZ"/>
        </w:rPr>
      </w:pPr>
      <w:r>
        <w:rPr>
          <w:rFonts w:ascii="Arial" w:hAnsi="Arial" w:cs="Arial"/>
          <w:b/>
          <w:sz w:val="26"/>
          <w:szCs w:val="26"/>
          <w:lang w:val="uz-Cyrl-UZ"/>
        </w:rPr>
        <w:t>КУН ТАРТИБИ:</w:t>
      </w:r>
    </w:p>
    <w:p w14:paraId="016308B7" w14:textId="77777777" w:rsidR="005744CF" w:rsidRDefault="005744CF" w:rsidP="005744CF">
      <w:pPr>
        <w:spacing w:after="0"/>
        <w:jc w:val="center"/>
        <w:rPr>
          <w:rFonts w:ascii="Arial" w:hAnsi="Arial" w:cs="Arial"/>
          <w:sz w:val="4"/>
          <w:szCs w:val="4"/>
        </w:rPr>
      </w:pPr>
    </w:p>
    <w:p w14:paraId="4F5205B5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Банк акциядорларининг навбатдан ташқари умумий йиғилиши саноқ комиссияси шахсий таркибини тасдиқлаш.</w:t>
      </w:r>
    </w:p>
    <w:p w14:paraId="18B1D78F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«Туронбанк» АТБ акциядорларининг навбатдан ташқари умумий йиғилишининг регламентини тасдиқлаш.</w:t>
      </w:r>
    </w:p>
    <w:p w14:paraId="79A74FFA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«Туронбанк» АТБ акциядорларининг 2022 йил 19 апрелдаги навбатдан ташқари умумий йиғилишининг Ўзбекистон Республикаси Вазирлар Маҳкамасининг 2021 йил 4 майдаги “Давлат иштирокидаги корхоналарнинг активларидан самарали фойдаланишга доир қўшимча чора-тадбирлар тўғрисида”ги 266-сонли Қарорига асосан «Туронбанк» АТБ устав капиталини камайтириш тўғрисидаги АС-1/4-сонли қарорига ўзгартириш киритиш тўғрисида.</w:t>
      </w:r>
    </w:p>
    <w:p w14:paraId="22B43184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«Туронбанк» АТБ акциядорларининг 2022 йил 19 апрелдаги навбатдан ташқари умумий йиғилишининг АС-1/5-сонли қарорини бекор қилиш тўғрисида.</w:t>
      </w:r>
    </w:p>
    <w:p w14:paraId="75DC6CFE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«Туронбанк» АТБ Уставига ўзгартиришлар киритиш тўғрисида.</w:t>
      </w:r>
    </w:p>
    <w:p w14:paraId="244E3686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«Туронбанк» АТБ устав капиталининг камайтирилиши муносабати билан 2021 йил 14 сентябрь куни Р0496-26-сон билан давлат рўйхатидан ўтказилган «Туронбанк» АТБ қўшимча акциялар чиқарилиши тўғрисидаги Қарорига ўзгартириш киритиш ҳамда ««Туронбанк» АТБ қўшимча акциялар чиқарилиши тўғрисидаги Қарорига киритилаётган ўзгартиришлар»ни тасдиқлаш тўғрисида.</w:t>
      </w:r>
    </w:p>
    <w:p w14:paraId="678E7C08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«Туронбанк» акциядорлик тижорат банкининг «Туронбанк» АТБ Кенгаши тўғрисидаги Низоми»га киритилаётган ўзгартиришларни тасдиқлаш.</w:t>
      </w:r>
    </w:p>
    <w:p w14:paraId="60393870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«Туронбанк» акциядорлик тижорат банкининг «Туронбанк» АТБ Бошқаруви тўғрисидаги Низоми»га киритилаётган ўзгартиришларни тасдиқлаш</w:t>
      </w:r>
      <w:r>
        <w:rPr>
          <w:rFonts w:ascii="Arial" w:hAnsi="Arial" w:cs="Arial"/>
          <w:sz w:val="26"/>
          <w:szCs w:val="26"/>
          <w:lang w:val="uz-Latn-UZ"/>
        </w:rPr>
        <w:t>.</w:t>
      </w:r>
    </w:p>
    <w:p w14:paraId="5EF7812A" w14:textId="7E5634CC" w:rsidR="008045F6" w:rsidRPr="00B1130A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B1130A">
        <w:rPr>
          <w:rFonts w:ascii="Arial" w:hAnsi="Arial" w:cs="Arial"/>
          <w:i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C85A18">
        <w:rPr>
          <w:rFonts w:ascii="Arial" w:hAnsi="Arial" w:cs="Arial"/>
          <w:i/>
          <w:sz w:val="26"/>
          <w:szCs w:val="26"/>
          <w:lang w:val="uz-Cyrl-UZ"/>
        </w:rPr>
        <w:t>22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йил «</w:t>
      </w:r>
      <w:r w:rsidR="009C17DF">
        <w:rPr>
          <w:rFonts w:ascii="Arial" w:hAnsi="Arial" w:cs="Arial"/>
          <w:i/>
          <w:sz w:val="26"/>
          <w:szCs w:val="26"/>
          <w:lang w:val="uz-Cyrl-UZ"/>
        </w:rPr>
        <w:t>24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»</w:t>
      </w:r>
      <w:r w:rsidR="00387A48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9C17DF">
        <w:rPr>
          <w:rFonts w:ascii="Arial" w:hAnsi="Arial" w:cs="Arial"/>
          <w:i/>
          <w:sz w:val="26"/>
          <w:szCs w:val="26"/>
          <w:lang w:val="uz-Cyrl-UZ"/>
        </w:rPr>
        <w:t>октябрь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ҳолатига, умумий йиғилишда қатнашиш ҳуқуқига эга бўлган акциядорлар реестри 20</w:t>
      </w:r>
      <w:r w:rsidR="00C85A18">
        <w:rPr>
          <w:rFonts w:ascii="Arial" w:hAnsi="Arial" w:cs="Arial"/>
          <w:i/>
          <w:sz w:val="26"/>
          <w:szCs w:val="26"/>
          <w:lang w:val="uz-Cyrl-UZ"/>
        </w:rPr>
        <w:t>22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йил </w:t>
      </w:r>
      <w:r w:rsidR="00387A48">
        <w:rPr>
          <w:rFonts w:ascii="Arial" w:hAnsi="Arial" w:cs="Arial"/>
          <w:i/>
          <w:sz w:val="26"/>
          <w:szCs w:val="26"/>
          <w:lang w:val="uz-Cyrl-UZ"/>
        </w:rPr>
        <w:t xml:space="preserve">                    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«</w:t>
      </w:r>
      <w:r w:rsidR="009C17DF">
        <w:rPr>
          <w:rFonts w:ascii="Arial" w:hAnsi="Arial" w:cs="Arial"/>
          <w:i/>
          <w:sz w:val="26"/>
          <w:szCs w:val="26"/>
          <w:lang w:val="uz-Cyrl-UZ"/>
        </w:rPr>
        <w:t>9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»</w:t>
      </w:r>
      <w:r w:rsidR="009C17DF">
        <w:rPr>
          <w:rFonts w:ascii="Arial" w:hAnsi="Arial" w:cs="Arial"/>
          <w:i/>
          <w:sz w:val="26"/>
          <w:szCs w:val="26"/>
          <w:lang w:val="uz-Cyrl-UZ"/>
        </w:rPr>
        <w:t xml:space="preserve"> ноябрь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ҳолатига тузилади.</w:t>
      </w:r>
    </w:p>
    <w:p w14:paraId="58230DEF" w14:textId="77777777" w:rsidR="008045F6" w:rsidRPr="00B1130A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B1130A">
        <w:rPr>
          <w:rFonts w:ascii="Arial" w:hAnsi="Arial" w:cs="Arial"/>
          <w:i/>
          <w:sz w:val="26"/>
          <w:szCs w:val="26"/>
          <w:lang w:val="uz-Cyrl-UZ"/>
        </w:rPr>
        <w:lastRenderedPageBreak/>
        <w:t>Банк Кенгаши акциядорлардан шахсни тасдиқловчи ҳужжат, 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14:paraId="53DA7652" w14:textId="6C5CA770" w:rsidR="008045F6" w:rsidRPr="00B1130A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B1130A">
        <w:rPr>
          <w:rFonts w:ascii="Arial" w:hAnsi="Arial" w:cs="Arial"/>
          <w:i/>
          <w:sz w:val="26"/>
          <w:szCs w:val="26"/>
          <w:lang w:val="uz-Cyrl-UZ"/>
        </w:rPr>
        <w:t>Банк акциядорлари ва улар номидан вакиллар 20</w:t>
      </w:r>
      <w:r w:rsidR="00AD1F50">
        <w:rPr>
          <w:rFonts w:ascii="Arial" w:hAnsi="Arial" w:cs="Arial"/>
          <w:i/>
          <w:sz w:val="26"/>
          <w:szCs w:val="26"/>
          <w:lang w:val="uz-Cyrl-UZ"/>
        </w:rPr>
        <w:t>22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йил «</w:t>
      </w:r>
      <w:r w:rsidR="00CA5933">
        <w:rPr>
          <w:rFonts w:ascii="Arial" w:hAnsi="Arial" w:cs="Arial"/>
          <w:i/>
          <w:sz w:val="26"/>
          <w:szCs w:val="26"/>
          <w:lang w:val="uz-Cyrl-UZ"/>
        </w:rPr>
        <w:t>15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»</w:t>
      </w:r>
      <w:r w:rsidR="00F04123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CA5933">
        <w:rPr>
          <w:rFonts w:ascii="Arial" w:hAnsi="Arial" w:cs="Arial"/>
          <w:i/>
          <w:sz w:val="26"/>
          <w:szCs w:val="26"/>
          <w:lang w:val="uz-Cyrl-UZ"/>
        </w:rPr>
        <w:t>ноябрь</w:t>
      </w:r>
      <w:r w:rsidR="00CD2C28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куни соат 1</w:t>
      </w:r>
      <w:r w:rsidR="00163185">
        <w:rPr>
          <w:rFonts w:ascii="Arial" w:hAnsi="Arial" w:cs="Arial"/>
          <w:i/>
          <w:sz w:val="26"/>
          <w:szCs w:val="26"/>
          <w:lang w:val="uz-Cyrl-UZ"/>
        </w:rPr>
        <w:t>0</w:t>
      </w:r>
      <w:r w:rsidRPr="00B31F2F">
        <w:rPr>
          <w:rFonts w:ascii="Arial" w:hAnsi="Arial" w:cs="Arial"/>
          <w:i/>
          <w:sz w:val="26"/>
          <w:szCs w:val="26"/>
          <w:u w:val="single"/>
          <w:vertAlign w:val="superscript"/>
          <w:lang w:val="uz-Cyrl-UZ"/>
        </w:rPr>
        <w:t>00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14:paraId="12F4F42B" w14:textId="77777777" w:rsidR="0054624F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 АТБ Бош офиси (Тошкент шаҳри, </w:t>
      </w:r>
      <w:r w:rsidR="00AD55EB" w:rsidRPr="00B1130A">
        <w:rPr>
          <w:rFonts w:ascii="Arial" w:hAnsi="Arial" w:cs="Arial"/>
          <w:i/>
          <w:sz w:val="26"/>
          <w:szCs w:val="26"/>
          <w:lang w:val="uz-Latn-UZ"/>
        </w:rPr>
        <w:br/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Абай кўчаси, 4а уй) ҳамда банкнинг барча филиаллари, </w:t>
      </w:r>
      <w:r w:rsidR="00AD55EB" w:rsidRPr="00B1130A">
        <w:rPr>
          <w:rFonts w:ascii="Arial" w:hAnsi="Arial" w:cs="Arial"/>
          <w:i/>
          <w:sz w:val="26"/>
          <w:szCs w:val="26"/>
          <w:lang w:val="uz-Latn-UZ"/>
        </w:rPr>
        <w:br/>
      </w:r>
      <w:r w:rsidRPr="00B1130A">
        <w:rPr>
          <w:rFonts w:ascii="Arial" w:hAnsi="Arial" w:cs="Arial"/>
          <w:i/>
          <w:sz w:val="26"/>
          <w:szCs w:val="26"/>
          <w:lang w:val="uz-Cyrl-UZ"/>
        </w:rPr>
        <w:t>Телефонлар: +99895 144-60-00; 202-01-01; 202-70-70.</w:t>
      </w:r>
    </w:p>
    <w:p w14:paraId="69A6008F" w14:textId="1241EFFE" w:rsidR="008045F6" w:rsidRPr="0054624F" w:rsidRDefault="008045F6" w:rsidP="0054624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  <w:sz w:val="26"/>
          <w:szCs w:val="26"/>
          <w:lang w:val="uz-Cyrl-UZ"/>
        </w:rPr>
      </w:pPr>
    </w:p>
    <w:p w14:paraId="29D17641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4F9B9CF6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3406A18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F816A4A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6EF9EDA2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792F8CA4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3E7412ED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519258A5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4A4BABC9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2702287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0C1C9625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E25CA2E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371BD539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5A6762B4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5008EF39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60F6335B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557EA7F8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3F9F374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0571760D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FEDEDD2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B1FA2A9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37011B3F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64EE5E8E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6505261C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753E3BC9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64CAB231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0CD174E2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5B12929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3B21CBFD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5B94CA2E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564E54B4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2837A384" w14:textId="77777777" w:rsidR="003E3E94" w:rsidRPr="00C336CF" w:rsidRDefault="003E3E94" w:rsidP="007E5C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14:paraId="391BB869" w14:textId="77777777" w:rsidR="008045F6" w:rsidRPr="00B1130A" w:rsidRDefault="008045F6" w:rsidP="008045F6">
      <w:pPr>
        <w:tabs>
          <w:tab w:val="left" w:pos="5855"/>
        </w:tabs>
        <w:jc w:val="center"/>
        <w:rPr>
          <w:lang w:val="uz-Cyrl-UZ"/>
        </w:rPr>
      </w:pPr>
    </w:p>
    <w:p w14:paraId="777E5362" w14:textId="77777777" w:rsidR="008045F6" w:rsidRPr="00B1130A" w:rsidRDefault="008045F6" w:rsidP="008045F6">
      <w:pPr>
        <w:tabs>
          <w:tab w:val="left" w:pos="5855"/>
        </w:tabs>
        <w:jc w:val="center"/>
        <w:rPr>
          <w:lang w:val="uz-Cyrl-UZ"/>
        </w:rPr>
      </w:pPr>
    </w:p>
    <w:p w14:paraId="4451BC21" w14:textId="77777777" w:rsidR="00065F95" w:rsidRPr="00C336CF" w:rsidRDefault="00065F95">
      <w:pPr>
        <w:rPr>
          <w:lang w:val="uz-Cyrl-UZ"/>
        </w:rPr>
      </w:pPr>
    </w:p>
    <w:sectPr w:rsidR="00065F95" w:rsidRPr="00C3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 w15:restartNumberingAfterBreak="0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5F6"/>
    <w:rsid w:val="000260CC"/>
    <w:rsid w:val="00054E11"/>
    <w:rsid w:val="0006169C"/>
    <w:rsid w:val="00065F95"/>
    <w:rsid w:val="000B01EC"/>
    <w:rsid w:val="000B144A"/>
    <w:rsid w:val="000C0069"/>
    <w:rsid w:val="000C6FA3"/>
    <w:rsid w:val="000C7169"/>
    <w:rsid w:val="000D26B7"/>
    <w:rsid w:val="000D649E"/>
    <w:rsid w:val="000F1829"/>
    <w:rsid w:val="000F5D91"/>
    <w:rsid w:val="00137C33"/>
    <w:rsid w:val="001447BA"/>
    <w:rsid w:val="00146529"/>
    <w:rsid w:val="00163185"/>
    <w:rsid w:val="00176FA2"/>
    <w:rsid w:val="001832D2"/>
    <w:rsid w:val="001B4498"/>
    <w:rsid w:val="001B51C2"/>
    <w:rsid w:val="001B530B"/>
    <w:rsid w:val="001C4DA7"/>
    <w:rsid w:val="001E1D68"/>
    <w:rsid w:val="001E579D"/>
    <w:rsid w:val="001F052B"/>
    <w:rsid w:val="001F14A4"/>
    <w:rsid w:val="001F78A9"/>
    <w:rsid w:val="00205ECF"/>
    <w:rsid w:val="002101A1"/>
    <w:rsid w:val="00215309"/>
    <w:rsid w:val="00290682"/>
    <w:rsid w:val="00294499"/>
    <w:rsid w:val="002A6366"/>
    <w:rsid w:val="002B4D5C"/>
    <w:rsid w:val="002B72DA"/>
    <w:rsid w:val="002C01F1"/>
    <w:rsid w:val="002E5FE2"/>
    <w:rsid w:val="002F073E"/>
    <w:rsid w:val="0030643C"/>
    <w:rsid w:val="003066C2"/>
    <w:rsid w:val="00322081"/>
    <w:rsid w:val="00325B95"/>
    <w:rsid w:val="00352DCC"/>
    <w:rsid w:val="00377B00"/>
    <w:rsid w:val="00381F7D"/>
    <w:rsid w:val="00387A48"/>
    <w:rsid w:val="003B1ED4"/>
    <w:rsid w:val="003B296A"/>
    <w:rsid w:val="003B4803"/>
    <w:rsid w:val="003C292D"/>
    <w:rsid w:val="003D3C0C"/>
    <w:rsid w:val="003E3E94"/>
    <w:rsid w:val="003E7CC8"/>
    <w:rsid w:val="004118DA"/>
    <w:rsid w:val="00422566"/>
    <w:rsid w:val="004432F9"/>
    <w:rsid w:val="00444194"/>
    <w:rsid w:val="004543D7"/>
    <w:rsid w:val="004B35EE"/>
    <w:rsid w:val="004C3F78"/>
    <w:rsid w:val="004D55A9"/>
    <w:rsid w:val="004D5618"/>
    <w:rsid w:val="004F4F49"/>
    <w:rsid w:val="005165C0"/>
    <w:rsid w:val="00532A23"/>
    <w:rsid w:val="0054622A"/>
    <w:rsid w:val="0054624F"/>
    <w:rsid w:val="00554B1C"/>
    <w:rsid w:val="00573231"/>
    <w:rsid w:val="005744CF"/>
    <w:rsid w:val="0058098A"/>
    <w:rsid w:val="005C27C2"/>
    <w:rsid w:val="005C6AB2"/>
    <w:rsid w:val="005D53FF"/>
    <w:rsid w:val="005D782E"/>
    <w:rsid w:val="005E122F"/>
    <w:rsid w:val="005E6D5F"/>
    <w:rsid w:val="00620218"/>
    <w:rsid w:val="0067565C"/>
    <w:rsid w:val="00687BB8"/>
    <w:rsid w:val="006B4446"/>
    <w:rsid w:val="006F3974"/>
    <w:rsid w:val="006F5309"/>
    <w:rsid w:val="007048FD"/>
    <w:rsid w:val="00710896"/>
    <w:rsid w:val="007417F6"/>
    <w:rsid w:val="007443A9"/>
    <w:rsid w:val="00746015"/>
    <w:rsid w:val="00765AED"/>
    <w:rsid w:val="007867F2"/>
    <w:rsid w:val="00786D30"/>
    <w:rsid w:val="00787DFC"/>
    <w:rsid w:val="007A6BD2"/>
    <w:rsid w:val="007C089B"/>
    <w:rsid w:val="007D265A"/>
    <w:rsid w:val="007E5CEB"/>
    <w:rsid w:val="008045F6"/>
    <w:rsid w:val="0081543A"/>
    <w:rsid w:val="00816FB2"/>
    <w:rsid w:val="00897251"/>
    <w:rsid w:val="008E4DAC"/>
    <w:rsid w:val="008F364A"/>
    <w:rsid w:val="008F3D9C"/>
    <w:rsid w:val="0091245A"/>
    <w:rsid w:val="00937C1A"/>
    <w:rsid w:val="00961616"/>
    <w:rsid w:val="00981873"/>
    <w:rsid w:val="00981D1A"/>
    <w:rsid w:val="009A35D1"/>
    <w:rsid w:val="009A4384"/>
    <w:rsid w:val="009A638B"/>
    <w:rsid w:val="009B0B90"/>
    <w:rsid w:val="009C17DF"/>
    <w:rsid w:val="009C38B5"/>
    <w:rsid w:val="009D6432"/>
    <w:rsid w:val="009E1D2F"/>
    <w:rsid w:val="00A03E3A"/>
    <w:rsid w:val="00A220CB"/>
    <w:rsid w:val="00A513E4"/>
    <w:rsid w:val="00A54B27"/>
    <w:rsid w:val="00A67417"/>
    <w:rsid w:val="00A97AB6"/>
    <w:rsid w:val="00AC131A"/>
    <w:rsid w:val="00AC2570"/>
    <w:rsid w:val="00AD1F50"/>
    <w:rsid w:val="00AD3F1E"/>
    <w:rsid w:val="00AD55EB"/>
    <w:rsid w:val="00B06A07"/>
    <w:rsid w:val="00B1130A"/>
    <w:rsid w:val="00B14C73"/>
    <w:rsid w:val="00B31F2F"/>
    <w:rsid w:val="00B37708"/>
    <w:rsid w:val="00B40744"/>
    <w:rsid w:val="00B45BA3"/>
    <w:rsid w:val="00B717DE"/>
    <w:rsid w:val="00BE0A29"/>
    <w:rsid w:val="00C00431"/>
    <w:rsid w:val="00C336CF"/>
    <w:rsid w:val="00C443BB"/>
    <w:rsid w:val="00C54C07"/>
    <w:rsid w:val="00C54F87"/>
    <w:rsid w:val="00C62888"/>
    <w:rsid w:val="00C64DDE"/>
    <w:rsid w:val="00C76F5A"/>
    <w:rsid w:val="00C7718E"/>
    <w:rsid w:val="00C84CA8"/>
    <w:rsid w:val="00C85A18"/>
    <w:rsid w:val="00C90DD3"/>
    <w:rsid w:val="00C93DA5"/>
    <w:rsid w:val="00CA5933"/>
    <w:rsid w:val="00CB2AB9"/>
    <w:rsid w:val="00CB60F5"/>
    <w:rsid w:val="00CC7C6C"/>
    <w:rsid w:val="00CD05F6"/>
    <w:rsid w:val="00CD2C28"/>
    <w:rsid w:val="00CE159B"/>
    <w:rsid w:val="00CF37AA"/>
    <w:rsid w:val="00D114C0"/>
    <w:rsid w:val="00D17259"/>
    <w:rsid w:val="00D17AEE"/>
    <w:rsid w:val="00D22DF1"/>
    <w:rsid w:val="00D24994"/>
    <w:rsid w:val="00D24D84"/>
    <w:rsid w:val="00D25E12"/>
    <w:rsid w:val="00D51FD1"/>
    <w:rsid w:val="00D60805"/>
    <w:rsid w:val="00D70F7F"/>
    <w:rsid w:val="00D71FA3"/>
    <w:rsid w:val="00D8424B"/>
    <w:rsid w:val="00D94021"/>
    <w:rsid w:val="00DA1025"/>
    <w:rsid w:val="00DA5290"/>
    <w:rsid w:val="00DB1A93"/>
    <w:rsid w:val="00DF6FF3"/>
    <w:rsid w:val="00DF727C"/>
    <w:rsid w:val="00E0365F"/>
    <w:rsid w:val="00E039FD"/>
    <w:rsid w:val="00E13682"/>
    <w:rsid w:val="00E4282B"/>
    <w:rsid w:val="00E66576"/>
    <w:rsid w:val="00E843E6"/>
    <w:rsid w:val="00E867B5"/>
    <w:rsid w:val="00EA25D5"/>
    <w:rsid w:val="00EB1B68"/>
    <w:rsid w:val="00ED627D"/>
    <w:rsid w:val="00ED777C"/>
    <w:rsid w:val="00EF345F"/>
    <w:rsid w:val="00EF7655"/>
    <w:rsid w:val="00F04123"/>
    <w:rsid w:val="00F060C4"/>
    <w:rsid w:val="00F34954"/>
    <w:rsid w:val="00F55786"/>
    <w:rsid w:val="00F67B1C"/>
    <w:rsid w:val="00F97052"/>
    <w:rsid w:val="00FA0563"/>
    <w:rsid w:val="00FC1379"/>
    <w:rsid w:val="00FD0AE1"/>
    <w:rsid w:val="00FE06CD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5E969"/>
  <w15:docId w15:val="{9971D801-AD58-470E-90D4-1F84F594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9FFB3-DC73-41A7-86E1-3ED2504D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User</cp:lastModifiedBy>
  <cp:revision>151</cp:revision>
  <cp:lastPrinted>2022-04-18T14:16:00Z</cp:lastPrinted>
  <dcterms:created xsi:type="dcterms:W3CDTF">2019-10-03T07:52:00Z</dcterms:created>
  <dcterms:modified xsi:type="dcterms:W3CDTF">2022-10-24T11:58:00Z</dcterms:modified>
</cp:coreProperties>
</file>