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108" w:rsidRDefault="001C3108" w:rsidP="001C3108">
      <w:pPr>
        <w:ind w:firstLine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Акционерный коммерческий банк «Капиталбанк» сообщает о проведении внеочередного общего собрания акционеров банка</w:t>
      </w:r>
    </w:p>
    <w:p w:rsidR="001C3108" w:rsidRDefault="001C3108" w:rsidP="001C3108">
      <w:pPr>
        <w:ind w:firstLine="540"/>
        <w:jc w:val="both"/>
        <w:rPr>
          <w:sz w:val="22"/>
          <w:szCs w:val="22"/>
        </w:rPr>
      </w:pPr>
    </w:p>
    <w:p w:rsidR="001C3108" w:rsidRDefault="001C3108" w:rsidP="001C3108">
      <w:pPr>
        <w:ind w:firstLine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Уважаемые акционеры!</w:t>
      </w:r>
    </w:p>
    <w:p w:rsidR="001C3108" w:rsidRDefault="001C3108" w:rsidP="001C3108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Внеочередное общее собрание акционеров АКБ «Капиталбанк» состоится </w:t>
      </w:r>
      <w:r w:rsidR="00F8506A" w:rsidRPr="00F8506A">
        <w:rPr>
          <w:b/>
          <w:sz w:val="22"/>
          <w:szCs w:val="22"/>
        </w:rPr>
        <w:t xml:space="preserve">27 </w:t>
      </w:r>
      <w:r w:rsidR="00F8506A">
        <w:rPr>
          <w:b/>
          <w:sz w:val="22"/>
          <w:szCs w:val="22"/>
        </w:rPr>
        <w:t>января 2020</w:t>
      </w:r>
      <w:r>
        <w:rPr>
          <w:b/>
          <w:sz w:val="22"/>
          <w:szCs w:val="22"/>
        </w:rPr>
        <w:t xml:space="preserve"> года  </w:t>
      </w:r>
      <w:r>
        <w:rPr>
          <w:sz w:val="22"/>
          <w:szCs w:val="22"/>
        </w:rPr>
        <w:t>по адресу: г.Ташкент, ул. Махтумкули, 1 в здании Яшнабадского филиала АКБ «Капиталбанк», е-</w:t>
      </w:r>
      <w:r>
        <w:rPr>
          <w:sz w:val="22"/>
          <w:szCs w:val="22"/>
          <w:lang w:val="en-US"/>
        </w:rPr>
        <w:t>mail</w:t>
      </w:r>
      <w:r w:rsidRPr="001C3108"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info</w:t>
      </w:r>
      <w:r>
        <w:rPr>
          <w:sz w:val="22"/>
          <w:szCs w:val="22"/>
        </w:rPr>
        <w:t>@</w:t>
      </w:r>
      <w:r>
        <w:rPr>
          <w:sz w:val="22"/>
          <w:szCs w:val="22"/>
          <w:lang w:val="en-US"/>
        </w:rPr>
        <w:t>kapitalbank</w:t>
      </w:r>
      <w:r>
        <w:rPr>
          <w:sz w:val="22"/>
          <w:szCs w:val="22"/>
        </w:rPr>
        <w:t>.</w:t>
      </w:r>
      <w:r>
        <w:rPr>
          <w:sz w:val="22"/>
          <w:szCs w:val="22"/>
          <w:lang w:val="en-US"/>
        </w:rPr>
        <w:t>uz</w:t>
      </w:r>
      <w:r>
        <w:rPr>
          <w:noProof/>
          <w:sz w:val="22"/>
          <w:szCs w:val="22"/>
        </w:rPr>
        <w:t xml:space="preserve"> , веб сайт: </w:t>
      </w:r>
      <w:r>
        <w:rPr>
          <w:noProof/>
          <w:sz w:val="22"/>
          <w:szCs w:val="22"/>
          <w:lang w:val="en-US"/>
        </w:rPr>
        <w:t>www</w:t>
      </w:r>
      <w:r>
        <w:rPr>
          <w:noProof/>
          <w:sz w:val="22"/>
          <w:szCs w:val="22"/>
        </w:rPr>
        <w:t>.</w:t>
      </w:r>
      <w:r>
        <w:rPr>
          <w:noProof/>
          <w:sz w:val="22"/>
          <w:szCs w:val="22"/>
          <w:lang w:val="en-US"/>
        </w:rPr>
        <w:t>kapitalbank</w:t>
      </w:r>
      <w:r>
        <w:rPr>
          <w:noProof/>
          <w:sz w:val="22"/>
          <w:szCs w:val="22"/>
        </w:rPr>
        <w:t>.</w:t>
      </w:r>
      <w:r>
        <w:rPr>
          <w:noProof/>
          <w:sz w:val="22"/>
          <w:szCs w:val="22"/>
          <w:lang w:val="en-US"/>
        </w:rPr>
        <w:t>uz</w:t>
      </w:r>
    </w:p>
    <w:p w:rsidR="001C3108" w:rsidRDefault="001C3108" w:rsidP="001C3108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Начало регистрации - </w:t>
      </w:r>
      <w:r>
        <w:rPr>
          <w:b/>
          <w:sz w:val="22"/>
          <w:szCs w:val="22"/>
        </w:rPr>
        <w:t>10.30 ч.</w:t>
      </w:r>
    </w:p>
    <w:p w:rsidR="001C3108" w:rsidRDefault="001C3108" w:rsidP="001C3108">
      <w:pPr>
        <w:ind w:firstLine="540"/>
        <w:jc w:val="both"/>
        <w:rPr>
          <w:b/>
          <w:sz w:val="22"/>
          <w:szCs w:val="22"/>
        </w:rPr>
      </w:pPr>
      <w:r>
        <w:rPr>
          <w:sz w:val="22"/>
          <w:szCs w:val="22"/>
        </w:rPr>
        <w:t>Начало проведения внеочередного общего собрания акционеров банка -</w:t>
      </w:r>
      <w:r>
        <w:rPr>
          <w:b/>
          <w:sz w:val="22"/>
          <w:szCs w:val="22"/>
        </w:rPr>
        <w:t>11.00 ч.</w:t>
      </w:r>
    </w:p>
    <w:p w:rsidR="001C3108" w:rsidRDefault="001C3108" w:rsidP="001C3108">
      <w:pPr>
        <w:ind w:firstLine="540"/>
        <w:jc w:val="both"/>
        <w:rPr>
          <w:b/>
          <w:sz w:val="22"/>
          <w:szCs w:val="22"/>
        </w:rPr>
      </w:pPr>
      <w:r>
        <w:rPr>
          <w:sz w:val="22"/>
          <w:szCs w:val="22"/>
        </w:rPr>
        <w:t>Дата составления реестра акционеров банка, имеющих право участвовать на внеочередном общем собрании акционеров</w:t>
      </w:r>
      <w:r w:rsidR="00F8506A">
        <w:rPr>
          <w:b/>
          <w:sz w:val="22"/>
          <w:szCs w:val="22"/>
        </w:rPr>
        <w:t xml:space="preserve"> – 21 января 2020</w:t>
      </w:r>
      <w:r>
        <w:rPr>
          <w:b/>
          <w:sz w:val="22"/>
          <w:szCs w:val="22"/>
        </w:rPr>
        <w:t xml:space="preserve"> г.</w:t>
      </w:r>
    </w:p>
    <w:p w:rsidR="001C3108" w:rsidRDefault="001C3108" w:rsidP="001C3108">
      <w:pPr>
        <w:ind w:firstLine="900"/>
        <w:jc w:val="both"/>
        <w:rPr>
          <w:b/>
        </w:rPr>
      </w:pPr>
      <w:r>
        <w:rPr>
          <w:b/>
        </w:rPr>
        <w:t xml:space="preserve">                                              </w:t>
      </w:r>
    </w:p>
    <w:p w:rsidR="001C3108" w:rsidRPr="00F8506A" w:rsidRDefault="001C3108" w:rsidP="001C3108">
      <w:pPr>
        <w:tabs>
          <w:tab w:val="left" w:pos="2625"/>
          <w:tab w:val="center" w:pos="4677"/>
        </w:tabs>
        <w:spacing w:before="60" w:after="80"/>
        <w:rPr>
          <w:b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</w:rPr>
        <w:t>Повестка дня:</w:t>
      </w:r>
    </w:p>
    <w:p w:rsidR="00F8506A" w:rsidRPr="00F8506A" w:rsidRDefault="00F8506A" w:rsidP="00F8506A">
      <w:pPr>
        <w:pStyle w:val="a4"/>
        <w:spacing w:before="0" w:beforeAutospacing="0" w:after="0" w:afterAutospacing="0" w:line="360" w:lineRule="atLeast"/>
        <w:rPr>
          <w:rFonts w:ascii="Arial" w:hAnsi="Arial" w:cs="Arial"/>
          <w:b/>
          <w:color w:val="333333"/>
          <w:sz w:val="23"/>
          <w:szCs w:val="23"/>
        </w:rPr>
      </w:pPr>
      <w:r w:rsidRPr="00F8506A">
        <w:rPr>
          <w:rFonts w:ascii="Arial" w:hAnsi="Arial" w:cs="Arial"/>
          <w:b/>
          <w:color w:val="333333"/>
          <w:sz w:val="23"/>
          <w:szCs w:val="23"/>
        </w:rPr>
        <w:t>1.Об утверждении регламента проведения Внеочередного общего собрания акционеров банка</w:t>
      </w:r>
    </w:p>
    <w:p w:rsidR="00F8506A" w:rsidRPr="00F8506A" w:rsidRDefault="00F8506A" w:rsidP="00F8506A">
      <w:pPr>
        <w:pStyle w:val="a4"/>
        <w:spacing w:before="0" w:beforeAutospacing="0" w:after="0" w:afterAutospacing="0" w:line="360" w:lineRule="atLeast"/>
        <w:rPr>
          <w:rFonts w:ascii="Arial" w:hAnsi="Arial" w:cs="Arial"/>
          <w:b/>
          <w:color w:val="333333"/>
          <w:sz w:val="23"/>
          <w:szCs w:val="23"/>
        </w:rPr>
      </w:pPr>
      <w:r w:rsidRPr="00F8506A">
        <w:rPr>
          <w:rFonts w:ascii="Arial" w:hAnsi="Arial" w:cs="Arial"/>
          <w:b/>
          <w:color w:val="333333"/>
          <w:sz w:val="23"/>
          <w:szCs w:val="23"/>
        </w:rPr>
        <w:t>2.Об утверждении решения Совета АКБ «Капиталбанк» о досрочном прекращении полномочий председателя Правления АКБ «Капиталбанк».</w:t>
      </w:r>
    </w:p>
    <w:p w:rsidR="00F8506A" w:rsidRPr="00F8506A" w:rsidRDefault="00F8506A" w:rsidP="00F8506A">
      <w:pPr>
        <w:pStyle w:val="a4"/>
        <w:spacing w:before="0" w:beforeAutospacing="0" w:after="0" w:afterAutospacing="0" w:line="360" w:lineRule="atLeast"/>
        <w:rPr>
          <w:rFonts w:ascii="Arial" w:hAnsi="Arial" w:cs="Arial"/>
          <w:b/>
          <w:color w:val="333333"/>
          <w:sz w:val="23"/>
          <w:szCs w:val="23"/>
        </w:rPr>
      </w:pPr>
      <w:r w:rsidRPr="00F8506A">
        <w:rPr>
          <w:rFonts w:ascii="Arial" w:hAnsi="Arial" w:cs="Arial"/>
          <w:b/>
          <w:color w:val="333333"/>
          <w:sz w:val="23"/>
          <w:szCs w:val="23"/>
        </w:rPr>
        <w:t>3.О досрочном прекращении полномочий члена Совета АКБ «Капиталбанк».</w:t>
      </w:r>
    </w:p>
    <w:p w:rsidR="00F8506A" w:rsidRPr="00F8506A" w:rsidRDefault="00F8506A" w:rsidP="00F8506A">
      <w:pPr>
        <w:pStyle w:val="a4"/>
        <w:spacing w:before="0" w:beforeAutospacing="0" w:after="0" w:afterAutospacing="0" w:line="360" w:lineRule="atLeast"/>
        <w:rPr>
          <w:rFonts w:ascii="Arial" w:hAnsi="Arial" w:cs="Arial"/>
          <w:b/>
          <w:color w:val="333333"/>
          <w:sz w:val="23"/>
          <w:szCs w:val="23"/>
        </w:rPr>
      </w:pPr>
      <w:r w:rsidRPr="00F8506A">
        <w:rPr>
          <w:rFonts w:ascii="Arial" w:hAnsi="Arial" w:cs="Arial"/>
          <w:b/>
          <w:color w:val="333333"/>
          <w:sz w:val="23"/>
          <w:szCs w:val="23"/>
        </w:rPr>
        <w:t>4.О назначении Председателя Правления АКБ «Капиталбанк».</w:t>
      </w:r>
    </w:p>
    <w:p w:rsidR="00F8506A" w:rsidRPr="00F8506A" w:rsidRDefault="00F8506A" w:rsidP="00F8506A">
      <w:pPr>
        <w:pStyle w:val="a4"/>
        <w:spacing w:before="0" w:beforeAutospacing="0" w:after="0" w:afterAutospacing="0" w:line="360" w:lineRule="atLeast"/>
        <w:rPr>
          <w:rFonts w:ascii="Arial" w:hAnsi="Arial" w:cs="Arial"/>
          <w:b/>
          <w:color w:val="333333"/>
          <w:sz w:val="23"/>
          <w:szCs w:val="23"/>
        </w:rPr>
      </w:pPr>
      <w:r w:rsidRPr="00F8506A">
        <w:rPr>
          <w:rFonts w:ascii="Arial" w:hAnsi="Arial" w:cs="Arial"/>
          <w:b/>
          <w:color w:val="333333"/>
          <w:sz w:val="23"/>
          <w:szCs w:val="23"/>
        </w:rPr>
        <w:t>5.Об утверждении Организационной структуры АКБ «Капиталбанк».</w:t>
      </w:r>
    </w:p>
    <w:p w:rsidR="00F8506A" w:rsidRDefault="00F8506A" w:rsidP="001C3108">
      <w:pPr>
        <w:tabs>
          <w:tab w:val="left" w:pos="851"/>
          <w:tab w:val="left" w:pos="993"/>
        </w:tabs>
        <w:ind w:firstLine="567"/>
        <w:jc w:val="both"/>
        <w:rPr>
          <w:sz w:val="22"/>
          <w:szCs w:val="22"/>
        </w:rPr>
      </w:pPr>
    </w:p>
    <w:p w:rsidR="00F8506A" w:rsidRDefault="001C3108" w:rsidP="001C3108">
      <w:pPr>
        <w:tabs>
          <w:tab w:val="left" w:pos="851"/>
          <w:tab w:val="left" w:pos="993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1C3108" w:rsidRDefault="001C3108" w:rsidP="001C3108">
      <w:pPr>
        <w:tabs>
          <w:tab w:val="left" w:pos="851"/>
          <w:tab w:val="left" w:pos="993"/>
        </w:tabs>
        <w:ind w:firstLine="567"/>
        <w:jc w:val="both"/>
        <w:rPr>
          <w:b/>
          <w:sz w:val="22"/>
          <w:szCs w:val="22"/>
        </w:rPr>
      </w:pPr>
      <w:r>
        <w:rPr>
          <w:sz w:val="22"/>
          <w:szCs w:val="22"/>
        </w:rPr>
        <w:t>С материалами, подготовленными к внеочередному общему собранию акционеров АКБ «Капиталбанк» можно ознакомиться по адресу: г.Ташкент, ул. Сайилгох 7, в здании Голов</w:t>
      </w:r>
      <w:r w:rsidR="005A5DDD">
        <w:rPr>
          <w:sz w:val="22"/>
          <w:szCs w:val="22"/>
        </w:rPr>
        <w:t xml:space="preserve">ного офиса </w:t>
      </w:r>
      <w:r>
        <w:rPr>
          <w:sz w:val="22"/>
          <w:szCs w:val="22"/>
        </w:rPr>
        <w:t>АКБ «Капиталбанк», 3-й этаж, каб. 36.</w:t>
      </w:r>
      <w:r>
        <w:rPr>
          <w:b/>
          <w:sz w:val="22"/>
          <w:szCs w:val="22"/>
        </w:rPr>
        <w:t xml:space="preserve"> </w:t>
      </w:r>
    </w:p>
    <w:p w:rsidR="001C3108" w:rsidRDefault="001C3108" w:rsidP="001C3108">
      <w:pPr>
        <w:tabs>
          <w:tab w:val="left" w:pos="851"/>
          <w:tab w:val="left" w:pos="993"/>
        </w:tabs>
        <w:ind w:firstLine="567"/>
        <w:jc w:val="both"/>
        <w:rPr>
          <w:sz w:val="22"/>
          <w:szCs w:val="22"/>
        </w:rPr>
      </w:pPr>
    </w:p>
    <w:p w:rsidR="001C3108" w:rsidRDefault="001C3108" w:rsidP="001C3108">
      <w:pPr>
        <w:ind w:firstLine="540"/>
        <w:jc w:val="both"/>
      </w:pPr>
      <w:r>
        <w:rPr>
          <w:b/>
          <w:sz w:val="20"/>
          <w:szCs w:val="20"/>
        </w:rPr>
        <w:t>Примечание:</w:t>
      </w:r>
      <w:r>
        <w:rPr>
          <w:sz w:val="20"/>
          <w:szCs w:val="20"/>
        </w:rPr>
        <w:t xml:space="preserve"> Представитель акционера на внеочередном общем собрании акционеров учувствует лично  либо действует на основании доверенности, составленной в письменной форме с указанием сведений о представителе (имя или наименование, место жительства или место нахождения, паспортные данные). Доверенность на голосование от имени физического лица должна быть удостоверена нотариально. Доверенность на голосование от имени юридического лица выдается в порядке, установленном законодательством. </w:t>
      </w:r>
    </w:p>
    <w:p w:rsidR="00BE0BB2" w:rsidRPr="001C3108" w:rsidRDefault="00F8506A" w:rsidP="00F8506A">
      <w:pPr>
        <w:tabs>
          <w:tab w:val="left" w:pos="7905"/>
        </w:tabs>
      </w:pPr>
      <w:r>
        <w:tab/>
      </w:r>
    </w:p>
    <w:sectPr w:rsidR="00BE0BB2" w:rsidRPr="001C3108" w:rsidSect="00BE0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312DC4"/>
    <w:multiLevelType w:val="hybridMultilevel"/>
    <w:tmpl w:val="9D9CDD32"/>
    <w:lvl w:ilvl="0" w:tplc="272046B2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C3108"/>
    <w:rsid w:val="001C3108"/>
    <w:rsid w:val="005A5DDD"/>
    <w:rsid w:val="008E57FA"/>
    <w:rsid w:val="00BE0BB2"/>
    <w:rsid w:val="00C45DCB"/>
    <w:rsid w:val="00EE11B7"/>
    <w:rsid w:val="00F85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1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3">
    <w:name w:val="Iau?iue3"/>
    <w:rsid w:val="001C310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">
    <w:name w:val="Основной текст3"/>
    <w:basedOn w:val="a"/>
    <w:rsid w:val="001C3108"/>
    <w:pPr>
      <w:shd w:val="clear" w:color="auto" w:fill="FFFFFF"/>
      <w:spacing w:line="274" w:lineRule="exact"/>
      <w:ind w:hanging="118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1C310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8506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1516</Characters>
  <Application>Microsoft Office Word</Application>
  <DocSecurity>0</DocSecurity>
  <Lines>12</Lines>
  <Paragraphs>3</Paragraphs>
  <ScaleCrop>false</ScaleCrop>
  <Company>Kapitalbank</Company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bunyodjon.pulatov</dc:creator>
  <cp:keywords/>
  <dc:description/>
  <cp:lastModifiedBy>Anton Saprikin</cp:lastModifiedBy>
  <cp:revision>2</cp:revision>
  <dcterms:created xsi:type="dcterms:W3CDTF">2020-01-04T12:30:00Z</dcterms:created>
  <dcterms:modified xsi:type="dcterms:W3CDTF">2020-01-04T12:30:00Z</dcterms:modified>
</cp:coreProperties>
</file>