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83E20" w14:textId="77777777" w:rsidR="00646514" w:rsidRPr="001D0399" w:rsidRDefault="00581740" w:rsidP="00B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O‘zbekiston</w:t>
      </w:r>
      <w:r w:rsidR="00646514"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Respublikasi</w:t>
      </w:r>
      <w:r w:rsidR="00646514"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aksiyadorlik</w:t>
      </w:r>
      <w:r w:rsidR="00646514"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tijorat</w:t>
      </w:r>
      <w:r w:rsidR="00646514"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692909"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br/>
      </w:r>
      <w:r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Xalq</w:t>
      </w:r>
      <w:r w:rsidR="00646514"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banki</w:t>
      </w:r>
      <w:r w:rsidR="00646514"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aksiyadorlar</w:t>
      </w:r>
      <w:r w:rsidR="00692909"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i</w:t>
      </w:r>
      <w:r w:rsidR="00646514"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 w:rsidR="00CD2DE9"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diqqatiga!</w:t>
      </w:r>
    </w:p>
    <w:p w14:paraId="63D429D0" w14:textId="77777777" w:rsidR="007B6D93" w:rsidRPr="001D0399" w:rsidRDefault="007B6D93" w:rsidP="00726CC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p w14:paraId="5D5508BF" w14:textId="77777777" w:rsidR="00646514" w:rsidRPr="001D0399" w:rsidRDefault="00CD2DE9" w:rsidP="00726CC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BILDIRI</w:t>
      </w:r>
      <w:bookmarkStart w:id="0" w:name="_GoBack"/>
      <w:bookmarkEnd w:id="0"/>
      <w:r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SH</w:t>
      </w:r>
      <w:r w:rsidR="00581740" w:rsidRPr="001D0399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NOMA</w:t>
      </w:r>
    </w:p>
    <w:p w14:paraId="223D6EB7" w14:textId="77777777" w:rsidR="00646514" w:rsidRPr="001D0399" w:rsidRDefault="00646514" w:rsidP="00726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14:paraId="29CD2877" w14:textId="68760192" w:rsidR="00646514" w:rsidRPr="001D0399" w:rsidRDefault="00581740" w:rsidP="003E222E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O‘zbekiston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Respublikasi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aksiyadorlik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tijorat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Xalq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banki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Kuzatuv</w:t>
      </w:r>
      <w:r w:rsidR="008A5C42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kengashining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20</w:t>
      </w:r>
      <w:r w:rsidR="008A5C42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</w:t>
      </w:r>
      <w:r w:rsidR="006C394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5</w:t>
      </w:r>
      <w:r w:rsidR="0069290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yil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C30143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</w:t>
      </w:r>
      <w:r w:rsidR="006C394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</w:t>
      </w:r>
      <w:r w:rsidR="0069290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6C394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may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dagi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6C394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9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sonli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yig‘ilish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bayoni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bilan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tasdiqlangan</w:t>
      </w:r>
      <w:r w:rsidR="006C394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1 </w:t>
      </w:r>
      <w:r w:rsidR="006C3949" w:rsidRPr="001D0399">
        <w:rPr>
          <w:rFonts w:ascii="Times New Roman" w:hAnsi="Times New Roman" w:cs="Times New Roman"/>
          <w:sz w:val="28"/>
          <w:szCs w:val="28"/>
          <w:lang w:val="uz-Cyrl-UZ"/>
        </w:rPr>
        <w:t>22</w:t>
      </w:r>
      <w:r w:rsidR="00C30143" w:rsidRPr="001D0399">
        <w:rPr>
          <w:rFonts w:ascii="Times New Roman" w:hAnsi="Times New Roman" w:cs="Times New Roman"/>
          <w:sz w:val="28"/>
          <w:szCs w:val="28"/>
          <w:lang w:val="uz-Cyrl-UZ"/>
        </w:rPr>
        <w:t>0</w:t>
      </w:r>
      <w:r w:rsidR="000B60A8" w:rsidRPr="001D0399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="00E02037" w:rsidRPr="001D0399">
        <w:rPr>
          <w:rFonts w:ascii="Times New Roman" w:hAnsi="Times New Roman" w:cs="Times New Roman"/>
          <w:sz w:val="28"/>
          <w:szCs w:val="28"/>
          <w:lang w:val="uz-Cyrl-UZ"/>
        </w:rPr>
        <w:t>00</w:t>
      </w:r>
      <w:r w:rsidR="000B60A8" w:rsidRPr="001D0399">
        <w:rPr>
          <w:rFonts w:ascii="Times New Roman" w:hAnsi="Times New Roman" w:cs="Times New Roman"/>
          <w:sz w:val="28"/>
          <w:szCs w:val="28"/>
          <w:lang w:val="uz-Cyrl-UZ"/>
        </w:rPr>
        <w:t>0 000 </w:t>
      </w:r>
      <w:r w:rsidR="00E02037" w:rsidRPr="001D0399">
        <w:rPr>
          <w:rFonts w:ascii="Times New Roman" w:hAnsi="Times New Roman" w:cs="Times New Roman"/>
          <w:sz w:val="28"/>
          <w:szCs w:val="28"/>
          <w:lang w:val="uz-Cyrl-UZ"/>
        </w:rPr>
        <w:t>000,0</w:t>
      </w:r>
      <w:r w:rsidR="00C30143" w:rsidRPr="001D03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02037" w:rsidRPr="001D0399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="006C3949" w:rsidRPr="001D0399">
        <w:rPr>
          <w:rFonts w:ascii="Times New Roman" w:hAnsi="Times New Roman" w:cs="Times New Roman"/>
          <w:sz w:val="28"/>
          <w:szCs w:val="28"/>
          <w:lang w:val="uz-Cyrl-UZ"/>
        </w:rPr>
        <w:t>bir trillion ikki</w:t>
      </w:r>
      <w:r w:rsidR="00C30143" w:rsidRPr="001D0399">
        <w:rPr>
          <w:rFonts w:ascii="Times New Roman" w:hAnsi="Times New Roman" w:cs="Times New Roman"/>
          <w:sz w:val="28"/>
          <w:szCs w:val="28"/>
          <w:lang w:val="uz-Cyrl-UZ"/>
        </w:rPr>
        <w:t xml:space="preserve"> yuz</w:t>
      </w:r>
      <w:r w:rsidR="006C3949" w:rsidRPr="001D0399">
        <w:rPr>
          <w:rFonts w:ascii="Times New Roman" w:hAnsi="Times New Roman" w:cs="Times New Roman"/>
          <w:sz w:val="28"/>
          <w:szCs w:val="28"/>
          <w:lang w:val="uz-Cyrl-UZ"/>
        </w:rPr>
        <w:t xml:space="preserve"> yigirma</w:t>
      </w:r>
      <w:r w:rsidR="00E02037" w:rsidRPr="001D0399">
        <w:rPr>
          <w:rFonts w:ascii="Times New Roman" w:hAnsi="Times New Roman" w:cs="Times New Roman"/>
          <w:sz w:val="28"/>
          <w:szCs w:val="28"/>
          <w:lang w:val="uz-Cyrl-UZ"/>
        </w:rPr>
        <w:t xml:space="preserve"> milliard) so‘mlik</w:t>
      </w:r>
      <w:r w:rsidR="00354FA7" w:rsidRPr="001D0399">
        <w:rPr>
          <w:rFonts w:ascii="Times New Roman" w:hAnsi="Times New Roman" w:cs="Times New Roman"/>
          <w:sz w:val="28"/>
          <w:szCs w:val="28"/>
          <w:lang w:val="uz-Cyrl-UZ"/>
        </w:rPr>
        <w:t xml:space="preserve"> nominal qiymati 1 000,0 (bir ming) so‘m bo‘lgan</w:t>
      </w:r>
      <w:r w:rsidR="00C30143" w:rsidRPr="001D03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C3949" w:rsidRPr="001D0399">
        <w:rPr>
          <w:rFonts w:ascii="Times New Roman" w:hAnsi="Times New Roman" w:cs="Times New Roman"/>
          <w:sz w:val="28"/>
          <w:szCs w:val="28"/>
          <w:lang w:val="uz-Cyrl-UZ"/>
        </w:rPr>
        <w:t>1 22</w:t>
      </w:r>
      <w:r w:rsidR="00C30143" w:rsidRPr="001D0399">
        <w:rPr>
          <w:rFonts w:ascii="Times New Roman" w:hAnsi="Times New Roman" w:cs="Times New Roman"/>
          <w:sz w:val="28"/>
          <w:szCs w:val="28"/>
          <w:lang w:val="uz-Cyrl-UZ"/>
        </w:rPr>
        <w:t>0</w:t>
      </w:r>
      <w:r w:rsidR="000B60A8" w:rsidRPr="001D0399">
        <w:rPr>
          <w:rFonts w:ascii="Times New Roman" w:hAnsi="Times New Roman" w:cs="Times New Roman"/>
          <w:sz w:val="28"/>
          <w:szCs w:val="28"/>
          <w:lang w:val="uz-Cyrl-UZ"/>
        </w:rPr>
        <w:t> 000 000</w:t>
      </w:r>
      <w:r w:rsidR="00E02037" w:rsidRPr="001D0399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6C3949" w:rsidRPr="001D0399">
        <w:rPr>
          <w:rFonts w:ascii="Times New Roman" w:hAnsi="Times New Roman" w:cs="Times New Roman"/>
          <w:sz w:val="28"/>
          <w:szCs w:val="28"/>
          <w:lang w:val="uz-Cyrl-UZ"/>
        </w:rPr>
        <w:t>bir milliard ikk</w:t>
      </w:r>
      <w:r w:rsidR="00C30143" w:rsidRPr="001D0399">
        <w:rPr>
          <w:rFonts w:ascii="Times New Roman" w:hAnsi="Times New Roman" w:cs="Times New Roman"/>
          <w:sz w:val="28"/>
          <w:szCs w:val="28"/>
          <w:lang w:val="uz-Cyrl-UZ"/>
        </w:rPr>
        <w:t>i yuz</w:t>
      </w:r>
      <w:r w:rsidR="006C3949" w:rsidRPr="001D0399">
        <w:rPr>
          <w:rFonts w:ascii="Times New Roman" w:hAnsi="Times New Roman" w:cs="Times New Roman"/>
          <w:sz w:val="28"/>
          <w:szCs w:val="28"/>
          <w:lang w:val="uz-Cyrl-UZ"/>
        </w:rPr>
        <w:t xml:space="preserve"> yigirma</w:t>
      </w:r>
      <w:r w:rsidR="00E02037" w:rsidRPr="001D0399">
        <w:rPr>
          <w:rFonts w:ascii="Times New Roman" w:hAnsi="Times New Roman" w:cs="Times New Roman"/>
          <w:sz w:val="28"/>
          <w:szCs w:val="28"/>
          <w:lang w:val="uz-Cyrl-UZ"/>
        </w:rPr>
        <w:t xml:space="preserve"> million) dona “Qo‘shimch</w:t>
      </w:r>
      <w:r w:rsidRPr="001D0399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E02037" w:rsidRPr="001D039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D0399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E02037" w:rsidRPr="001D0399">
        <w:rPr>
          <w:rFonts w:ascii="Times New Roman" w:hAnsi="Times New Roman" w:cs="Times New Roman"/>
          <w:sz w:val="28"/>
          <w:szCs w:val="28"/>
          <w:lang w:val="uz-Cyrl-UZ"/>
        </w:rPr>
        <w:t>ksiyal</w:t>
      </w:r>
      <w:r w:rsidRPr="001D0399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E02037" w:rsidRPr="001D0399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E02037" w:rsidRPr="001D039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chiq</w:t>
      </w:r>
      <w:r w:rsidRPr="001D039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</w:t>
      </w:r>
      <w:r w:rsidR="00E02037" w:rsidRPr="001D039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rilishi to‘g‘risid</w:t>
      </w:r>
      <w:r w:rsidRPr="001D039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</w:t>
      </w:r>
      <w:r w:rsidR="00E02037" w:rsidRPr="001D039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gi q</w:t>
      </w:r>
      <w:r w:rsidRPr="001D039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a</w:t>
      </w:r>
      <w:r w:rsidR="00E02037" w:rsidRPr="001D039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ror”i</w:t>
      </w:r>
      <w:r w:rsidR="00E02037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ED4A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20</w:t>
      </w:r>
      <w:r w:rsidR="0069290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</w:t>
      </w:r>
      <w:r w:rsidR="006C394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5</w:t>
      </w:r>
      <w:r w:rsidR="0069290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yil</w:t>
      </w:r>
      <w:r w:rsidR="00ED4A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6C394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20</w:t>
      </w:r>
      <w:r w:rsidR="0069290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6C394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iyun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</w:t>
      </w:r>
      <w:r w:rsidR="00ED4A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davlat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ro‘yxatidan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o‘tkazildi</w:t>
      </w:r>
      <w:r w:rsidR="00017EA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3E9629BC" w14:textId="24C099E4" w:rsidR="003E222E" w:rsidRPr="001D0399" w:rsidRDefault="00581740" w:rsidP="003E222E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O‘zbekiston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Respublikasining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“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Aksiyadorlik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jamiyatlari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</w:t>
      </w:r>
      <w:r w:rsidR="003E22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aksiyadorlarning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huquqlarini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himoya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qilish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to‘g‘risida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”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gi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Qonuniga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asosan</w:t>
      </w:r>
      <w:r w:rsidR="003E22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202</w:t>
      </w:r>
      <w:r w:rsidR="006C394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5</w:t>
      </w:r>
      <w:r w:rsidR="0069290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yil</w:t>
      </w:r>
      <w:r w:rsidR="003E22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C30143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</w:t>
      </w:r>
      <w:r w:rsidR="006C394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</w:t>
      </w:r>
      <w:r w:rsidR="00C30143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</w:t>
      </w:r>
      <w:r w:rsidR="006C394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may</w:t>
      </w:r>
      <w:r w:rsidR="003E22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69290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olatiga</w:t>
      </w:r>
      <w:r w:rsidR="003E22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shakllantirilgan</w:t>
      </w:r>
      <w:r w:rsidR="003E22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bank</w:t>
      </w:r>
      <w:r w:rsidR="003E22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aksiyadorlari</w:t>
      </w:r>
      <w:r w:rsidR="003E22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re</w:t>
      </w:r>
      <w:r w:rsidR="0069290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estrida</w:t>
      </w:r>
      <w:r w:rsidR="003E22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mavjud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aksiyadorlar</w:t>
      </w:r>
      <w:r w:rsidR="00191587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BB14E6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bank ustav kapitalidagi o‘ziga tegishli shu turdagi aksiyalarning ulushiga mutanosib ravishda</w:t>
      </w:r>
      <w:r w:rsidR="0042786D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qo‘shimcha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chiqarilgan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aksiyalarni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imtiyozli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sotib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olish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huquqiga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ega</w:t>
      </w:r>
      <w:r w:rsidR="003E22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21CBD63C" w14:textId="77777777" w:rsidR="00646514" w:rsidRPr="001D0399" w:rsidRDefault="00581740" w:rsidP="003E222E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Imtiyozli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sotib</w:t>
      </w:r>
      <w:r w:rsidR="00B5472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olish</w:t>
      </w:r>
      <w:r w:rsidR="00B5472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huquqining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amal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qilish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muddati</w:t>
      </w:r>
      <w:r w:rsidR="00476D49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– mazkur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bildirishnoma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e’lon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qilingan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kundan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e’tiboran</w:t>
      </w:r>
      <w:r w:rsidR="00B5472F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10 (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o‘n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kun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23E67378" w14:textId="77777777" w:rsidR="00646514" w:rsidRPr="001D0399" w:rsidRDefault="00581740" w:rsidP="003E222E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Aksiyalarni</w:t>
      </w:r>
      <w:r w:rsidR="00133658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joylashtirish</w:t>
      </w:r>
      <w:r w:rsidR="00133658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narxi</w:t>
      </w:r>
      <w:r w:rsidR="00133658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–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646514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1 000 (</w:t>
      </w:r>
      <w:r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bir</w:t>
      </w:r>
      <w:r w:rsidR="00646514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ming</w:t>
      </w:r>
      <w:r w:rsidR="00646514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)</w:t>
      </w:r>
      <w:r w:rsidR="00646514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so‘m</w:t>
      </w:r>
      <w:r w:rsidR="00133658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14:paraId="5AE89ADC" w14:textId="77777777" w:rsidR="0048238F" w:rsidRPr="001D0399" w:rsidRDefault="0048238F" w:rsidP="003E222E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Imtiyozli huquqqa ega bo‘lgan aksiyador aksiyalarni olishi to‘g‘risida o‘zining nomi va joylashgan eri, o‘zi oladigan </w:t>
      </w:r>
      <w:r w:rsidR="00133658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aksiya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larning soni ko‘rsatilgan yozma shakldagi arizani va haq to‘laganlik to‘g‘risidagi hujjatni </w:t>
      </w:r>
      <w:r w:rsidR="00133658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bankk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 yuborish orqali o‘z imtiyozli huquqini to‘liq yoki qisman amalga oshirishga haqli.</w:t>
      </w:r>
    </w:p>
    <w:p w14:paraId="2889C2B7" w14:textId="77777777" w:rsidR="001B352E" w:rsidRPr="001D0399" w:rsidRDefault="00B97BB6" w:rsidP="001B352E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Aksiyadorlar aksiyalarning faqat butun miqdorini olishi mumkin.</w:t>
      </w:r>
    </w:p>
    <w:p w14:paraId="47FFA352" w14:textId="77777777" w:rsidR="001B352E" w:rsidRPr="001D0399" w:rsidRDefault="00354FA7" w:rsidP="001B352E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Bankning</w:t>
      </w:r>
      <w:r w:rsidR="001B35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pochta</w:t>
      </w:r>
      <w:r w:rsidR="001B35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manzili</w:t>
      </w:r>
      <w:r w:rsidR="001B35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: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O‘zbekiston Respublikasi, 100096, Toshkent shahri, Qatortol ko‘chasi, 46.</w:t>
      </w:r>
    </w:p>
    <w:p w14:paraId="35296D83" w14:textId="77777777" w:rsidR="00354FA7" w:rsidRPr="001D0399" w:rsidRDefault="00354FA7" w:rsidP="00354FA7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Elektron</w:t>
      </w:r>
      <w:r w:rsidR="001B35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pochta</w:t>
      </w:r>
      <w:r w:rsidR="001B35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manzili</w:t>
      </w:r>
      <w:r w:rsidR="001B352E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 </w:t>
      </w:r>
      <w:hyperlink r:id="rId4" w:history="1">
        <w:r w:rsidRPr="001D0399">
          <w:rPr>
            <w:rFonts w:ascii="Times New Roman" w:eastAsia="Times New Roman" w:hAnsi="Times New Roman" w:cs="Times New Roman"/>
            <w:sz w:val="28"/>
            <w:szCs w:val="28"/>
            <w:lang w:val="uz-Cyrl-UZ" w:eastAsia="ru-RU"/>
          </w:rPr>
          <w:t>info@xb.uz</w:t>
        </w:r>
      </w:hyperlink>
    </w:p>
    <w:p w14:paraId="115B0393" w14:textId="2A575522" w:rsidR="00646514" w:rsidRPr="001D0399" w:rsidRDefault="00581740" w:rsidP="00354FA7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Ma’lumot</w:t>
      </w:r>
      <w:r w:rsidR="00646514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uchun</w:t>
      </w:r>
      <w:r w:rsidR="00646514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telefon</w:t>
      </w:r>
      <w:r w:rsidR="00646514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: </w:t>
      </w:r>
      <w:r w:rsidR="00726CC3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(</w:t>
      </w:r>
      <w:r w:rsidR="00646514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+998</w:t>
      </w:r>
      <w:r w:rsidR="00110ECF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646514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7</w:t>
      </w:r>
      <w:r w:rsidR="006C3949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1</w:t>
      </w:r>
      <w:r w:rsidR="00726CC3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)</w:t>
      </w:r>
      <w:r w:rsidR="00646514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 </w:t>
      </w:r>
      <w:r w:rsidR="006C3949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21</w:t>
      </w:r>
      <w:r w:rsidR="00726CC3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0</w:t>
      </w:r>
      <w:r w:rsidR="00646514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-</w:t>
      </w:r>
      <w:r w:rsidR="006C3949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20</w:t>
      </w:r>
      <w:r w:rsidR="00646514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-</w:t>
      </w:r>
      <w:r w:rsidR="006C3949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20</w:t>
      </w:r>
      <w:r w:rsidR="00646514" w:rsidRPr="001D039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.</w:t>
      </w:r>
    </w:p>
    <w:p w14:paraId="6BA4CEBB" w14:textId="77777777" w:rsidR="00354FA7" w:rsidRPr="001D0399" w:rsidRDefault="00354FA7" w:rsidP="003E222E">
      <w:pP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</w:p>
    <w:p w14:paraId="2C9BBBD8" w14:textId="3E18D42C" w:rsidR="00354FA7" w:rsidRPr="001D0399" w:rsidRDefault="006C3949" w:rsidP="0025762D">
      <w:pPr>
        <w:jc w:val="right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20</w:t>
      </w:r>
      <w:r w:rsidR="00354FA7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06</w:t>
      </w:r>
      <w:r w:rsidR="00354FA7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.202</w:t>
      </w:r>
      <w:r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5</w:t>
      </w:r>
      <w:r w:rsidR="00D1383A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-yil</w:t>
      </w:r>
      <w:r w:rsidR="00354FA7" w:rsidRPr="001D039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sectPr w:rsidR="00354FA7" w:rsidRPr="001D0399" w:rsidSect="00692909">
      <w:pgSz w:w="11906" w:h="16838" w:code="9"/>
      <w:pgMar w:top="1134" w:right="851" w:bottom="1134" w:left="1418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514"/>
    <w:rsid w:val="000022E8"/>
    <w:rsid w:val="00017EAF"/>
    <w:rsid w:val="000B60A8"/>
    <w:rsid w:val="000F7541"/>
    <w:rsid w:val="00110ECF"/>
    <w:rsid w:val="00133658"/>
    <w:rsid w:val="00182C49"/>
    <w:rsid w:val="00191587"/>
    <w:rsid w:val="00197F80"/>
    <w:rsid w:val="001B352E"/>
    <w:rsid w:val="001C52DE"/>
    <w:rsid w:val="001D0399"/>
    <w:rsid w:val="0025762D"/>
    <w:rsid w:val="0026671A"/>
    <w:rsid w:val="00330672"/>
    <w:rsid w:val="00354FA7"/>
    <w:rsid w:val="00370D2B"/>
    <w:rsid w:val="003E222E"/>
    <w:rsid w:val="0042786D"/>
    <w:rsid w:val="0047524D"/>
    <w:rsid w:val="00476D49"/>
    <w:rsid w:val="0048238F"/>
    <w:rsid w:val="00581740"/>
    <w:rsid w:val="005D3627"/>
    <w:rsid w:val="00626239"/>
    <w:rsid w:val="00646514"/>
    <w:rsid w:val="00692909"/>
    <w:rsid w:val="006C3949"/>
    <w:rsid w:val="00726CC3"/>
    <w:rsid w:val="00782018"/>
    <w:rsid w:val="00793279"/>
    <w:rsid w:val="007B6D93"/>
    <w:rsid w:val="007F7ED7"/>
    <w:rsid w:val="008A5C42"/>
    <w:rsid w:val="009750D1"/>
    <w:rsid w:val="00AC1821"/>
    <w:rsid w:val="00AD1C58"/>
    <w:rsid w:val="00AF6C19"/>
    <w:rsid w:val="00B5472F"/>
    <w:rsid w:val="00B97BB6"/>
    <w:rsid w:val="00BB14E6"/>
    <w:rsid w:val="00BC5715"/>
    <w:rsid w:val="00BE0B2A"/>
    <w:rsid w:val="00C30143"/>
    <w:rsid w:val="00C37369"/>
    <w:rsid w:val="00C555DA"/>
    <w:rsid w:val="00CD2DE9"/>
    <w:rsid w:val="00D1383A"/>
    <w:rsid w:val="00D453D5"/>
    <w:rsid w:val="00E02037"/>
    <w:rsid w:val="00E059D6"/>
    <w:rsid w:val="00EB2C79"/>
    <w:rsid w:val="00ED4A6D"/>
    <w:rsid w:val="00EE4241"/>
    <w:rsid w:val="00EF0B58"/>
    <w:rsid w:val="00F26F22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D90C"/>
  <w15:chartTrackingRefBased/>
  <w15:docId w15:val="{CEA5B651-C51F-4A27-8DCD-A731E9CE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514"/>
    <w:rPr>
      <w:b/>
      <w:bCs/>
    </w:rPr>
  </w:style>
  <w:style w:type="character" w:customStyle="1" w:styleId="data">
    <w:name w:val="data"/>
    <w:basedOn w:val="a0"/>
    <w:rsid w:val="00646514"/>
  </w:style>
  <w:style w:type="character" w:styleId="a5">
    <w:name w:val="Hyperlink"/>
    <w:semiHidden/>
    <w:unhideWhenUsed/>
    <w:rsid w:val="00354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x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Anvar Kaplanbekov</dc:creator>
  <cp:keywords/>
  <dc:description/>
  <cp:lastModifiedBy>Sherzod Sharapov</cp:lastModifiedBy>
  <cp:revision>20</cp:revision>
  <dcterms:created xsi:type="dcterms:W3CDTF">2023-12-14T11:34:00Z</dcterms:created>
  <dcterms:modified xsi:type="dcterms:W3CDTF">2025-06-20T12:48:00Z</dcterms:modified>
</cp:coreProperties>
</file>